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59A" w:rsidRPr="00DD4CA9" w:rsidRDefault="004E5946" w:rsidP="006D0363">
      <w:pPr>
        <w:rPr>
          <w:rFonts w:ascii="Tahoma" w:hAnsi="Tahoma" w:cs="Tahoma"/>
          <w:b/>
          <w:lang w:bidi="en-US"/>
        </w:rPr>
      </w:pPr>
      <w:r w:rsidRPr="00DD4CA9">
        <w:rPr>
          <w:rFonts w:ascii="Tahoma" w:hAnsi="Tahoma" w:cs="Tahoma"/>
          <w:b/>
          <w:lang w:bidi="en-US"/>
        </w:rPr>
        <w:t>UNYAC2017.</w:t>
      </w:r>
      <w:r w:rsidR="00BC25E3">
        <w:rPr>
          <w:rFonts w:ascii="Tahoma" w:hAnsi="Tahoma" w:cs="Tahoma"/>
          <w:b/>
          <w:lang w:bidi="en-US"/>
        </w:rPr>
        <w:t>A</w:t>
      </w:r>
      <w:bookmarkStart w:id="0" w:name="_GoBack"/>
      <w:bookmarkEnd w:id="0"/>
    </w:p>
    <w:p w:rsidR="004E5946" w:rsidRPr="007A5539" w:rsidRDefault="000B0A2C" w:rsidP="006D0363">
      <w:pPr>
        <w:rPr>
          <w:rFonts w:ascii="Tahoma" w:hAnsi="Tahoma" w:cs="Tahoma"/>
          <w:lang w:bidi="en-US"/>
        </w:rPr>
      </w:pPr>
      <w:r>
        <w:rPr>
          <w:rFonts w:ascii="Tahoma" w:hAnsi="Tahoma" w:cs="Tahoma"/>
          <w:b/>
          <w:lang w:bidi="en-US"/>
        </w:rPr>
        <w:t xml:space="preserve">New Delegates for the </w:t>
      </w:r>
      <w:r w:rsidR="004E5946" w:rsidRPr="00DD4CA9">
        <w:rPr>
          <w:rFonts w:ascii="Tahoma" w:hAnsi="Tahoma" w:cs="Tahoma"/>
          <w:b/>
          <w:lang w:bidi="en-US"/>
        </w:rPr>
        <w:t xml:space="preserve">2019 </w:t>
      </w:r>
      <w:r>
        <w:rPr>
          <w:rFonts w:ascii="Tahoma" w:hAnsi="Tahoma" w:cs="Tahoma"/>
          <w:b/>
          <w:lang w:bidi="en-US"/>
        </w:rPr>
        <w:t xml:space="preserve">Special Session of </w:t>
      </w:r>
      <w:r w:rsidR="004E5946" w:rsidRPr="00DD4CA9">
        <w:rPr>
          <w:rFonts w:ascii="Tahoma" w:hAnsi="Tahoma" w:cs="Tahoma"/>
          <w:b/>
          <w:lang w:bidi="en-US"/>
        </w:rPr>
        <w:t>General Conference</w:t>
      </w:r>
    </w:p>
    <w:p w:rsidR="00D52F7D" w:rsidRDefault="004E5946" w:rsidP="006D0363">
      <w:pPr>
        <w:rPr>
          <w:rFonts w:ascii="Tahoma" w:hAnsi="Tahoma" w:cs="Tahoma"/>
          <w:i/>
          <w:lang w:bidi="en-US"/>
        </w:rPr>
      </w:pPr>
      <w:r>
        <w:rPr>
          <w:rFonts w:ascii="Tahoma" w:hAnsi="Tahoma" w:cs="Tahoma"/>
          <w:lang w:bidi="en-US"/>
        </w:rPr>
        <w:t>Total Number of Pages:</w:t>
      </w:r>
      <w:r w:rsidR="00DD4CA9">
        <w:rPr>
          <w:rFonts w:ascii="Tahoma" w:hAnsi="Tahoma" w:cs="Tahoma"/>
          <w:lang w:bidi="en-US"/>
        </w:rPr>
        <w:t xml:space="preserve"> 2</w:t>
      </w:r>
    </w:p>
    <w:p w:rsidR="006D0363" w:rsidRDefault="00600BBF" w:rsidP="006D0363">
      <w:pPr>
        <w:rPr>
          <w:rFonts w:ascii="Tahoma" w:hAnsi="Tahoma" w:cs="Tahoma"/>
          <w:lang w:bidi="en-US"/>
        </w:rPr>
      </w:pPr>
      <w:r w:rsidRPr="00076914">
        <w:rPr>
          <w:rFonts w:ascii="Tahoma" w:hAnsi="Tahoma" w:cs="Tahoma"/>
          <w:i/>
          <w:lang w:bidi="en-US"/>
        </w:rPr>
        <w:t>Book of Discipline</w:t>
      </w:r>
      <w:r w:rsidRPr="007A5539">
        <w:rPr>
          <w:rFonts w:ascii="Tahoma" w:hAnsi="Tahoma" w:cs="Tahoma"/>
          <w:lang w:bidi="en-US"/>
        </w:rPr>
        <w:t xml:space="preserve"> / </w:t>
      </w:r>
      <w:r w:rsidRPr="00076914">
        <w:rPr>
          <w:rFonts w:ascii="Tahoma" w:hAnsi="Tahoma" w:cs="Tahoma"/>
          <w:i/>
          <w:lang w:bidi="en-US"/>
        </w:rPr>
        <w:t>Book of Resolutions</w:t>
      </w:r>
      <w:r w:rsidR="00F63824" w:rsidRPr="007A5539">
        <w:rPr>
          <w:rFonts w:ascii="Tahoma" w:hAnsi="Tahoma" w:cs="Tahoma"/>
          <w:lang w:bidi="en-US"/>
        </w:rPr>
        <w:t>:</w:t>
      </w:r>
      <w:r w:rsidR="00D52F7D">
        <w:rPr>
          <w:rFonts w:ascii="Tahoma" w:hAnsi="Tahoma" w:cs="Tahoma"/>
          <w:lang w:bidi="en-US"/>
        </w:rPr>
        <w:t xml:space="preserve"> </w:t>
      </w:r>
      <w:r w:rsidR="00D52F7D" w:rsidRPr="007A5539">
        <w:rPr>
          <w:rFonts w:ascii="Tahoma" w:hAnsi="Tahoma" w:cs="Tahoma"/>
          <w:lang w:bidi="en-US"/>
        </w:rPr>
        <w:t>¶</w:t>
      </w:r>
      <w:r w:rsidR="00D52F7D">
        <w:rPr>
          <w:rFonts w:ascii="Tahoma" w:hAnsi="Tahoma" w:cs="Tahoma"/>
          <w:lang w:bidi="en-US"/>
        </w:rPr>
        <w:t>14</w:t>
      </w:r>
      <w:r w:rsidR="00D52F7D" w:rsidRPr="007A5539">
        <w:rPr>
          <w:rFonts w:ascii="Tahoma" w:hAnsi="Tahoma" w:cs="Tahoma"/>
          <w:lang w:bidi="en-US"/>
        </w:rPr>
        <w:t xml:space="preserve"> </w:t>
      </w:r>
    </w:p>
    <w:p w:rsidR="00D52F7D" w:rsidRPr="007A5539" w:rsidRDefault="005621D0" w:rsidP="006D0363">
      <w:pPr>
        <w:rPr>
          <w:rFonts w:ascii="Tahoma" w:hAnsi="Tahoma" w:cs="Tahoma"/>
          <w:lang w:bidi="en-US"/>
        </w:rPr>
      </w:pPr>
      <w:r w:rsidRPr="007A5539">
        <w:rPr>
          <w:rFonts w:ascii="Tahoma" w:hAnsi="Tahoma" w:cs="Tahoma"/>
          <w:lang w:bidi="en-US"/>
        </w:rPr>
        <w:t>Conference Committee/Agency, et</w:t>
      </w:r>
      <w:r w:rsidR="007A5539" w:rsidRPr="007A5539">
        <w:rPr>
          <w:rFonts w:ascii="Tahoma" w:hAnsi="Tahoma" w:cs="Tahoma"/>
          <w:lang w:bidi="en-US"/>
        </w:rPr>
        <w:t xml:space="preserve"> </w:t>
      </w:r>
      <w:r w:rsidRPr="007A5539">
        <w:rPr>
          <w:rFonts w:ascii="Tahoma" w:hAnsi="Tahoma" w:cs="Tahoma"/>
          <w:lang w:bidi="en-US"/>
        </w:rPr>
        <w:t>al</w:t>
      </w:r>
      <w:r w:rsidR="00E30572">
        <w:rPr>
          <w:rFonts w:ascii="Tahoma" w:hAnsi="Tahoma" w:cs="Tahoma"/>
          <w:lang w:bidi="en-US"/>
        </w:rPr>
        <w:t>.</w:t>
      </w:r>
      <w:r w:rsidRPr="007A5539">
        <w:rPr>
          <w:rFonts w:ascii="Tahoma" w:hAnsi="Tahoma" w:cs="Tahoma"/>
          <w:lang w:bidi="en-US"/>
        </w:rPr>
        <w:t xml:space="preserve"> that would be </w:t>
      </w:r>
      <w:r w:rsidR="00FB2860">
        <w:rPr>
          <w:rFonts w:ascii="Tahoma" w:hAnsi="Tahoma" w:cs="Tahoma"/>
          <w:lang w:bidi="en-US"/>
        </w:rPr>
        <w:t>affected by/</w:t>
      </w:r>
      <w:r w:rsidRPr="007A5539">
        <w:rPr>
          <w:rFonts w:ascii="Tahoma" w:hAnsi="Tahoma" w:cs="Tahoma"/>
          <w:lang w:bidi="en-US"/>
        </w:rPr>
        <w:t>responsible for implementation if passed:</w:t>
      </w:r>
      <w:r w:rsidR="00D52F7D">
        <w:rPr>
          <w:rFonts w:ascii="Tahoma" w:hAnsi="Tahoma" w:cs="Tahoma"/>
          <w:lang w:bidi="en-US"/>
        </w:rPr>
        <w:t xml:space="preserve"> Sessions Committee</w:t>
      </w:r>
    </w:p>
    <w:p w:rsidR="00BB21B1" w:rsidRPr="00BB21B1" w:rsidRDefault="0046059A" w:rsidP="006D0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i/>
          <w:iCs/>
          <w:szCs w:val="28"/>
          <w:lang w:bidi="en-US"/>
        </w:rPr>
      </w:pPr>
      <w:r w:rsidRPr="007A5539">
        <w:rPr>
          <w:rFonts w:ascii="Tahoma" w:hAnsi="Tahoma" w:cs="Tahoma"/>
          <w:bCs/>
          <w:iCs/>
          <w:szCs w:val="28"/>
          <w:lang w:bidi="en-US"/>
        </w:rPr>
        <w:t xml:space="preserve">Financial Implications: </w:t>
      </w:r>
      <w:r w:rsidR="003B6786">
        <w:rPr>
          <w:rFonts w:ascii="Tahoma" w:hAnsi="Tahoma" w:cs="Tahoma"/>
          <w:bCs/>
          <w:iCs/>
          <w:szCs w:val="28"/>
          <w:lang w:bidi="en-US"/>
        </w:rPr>
        <w:t>TBD</w:t>
      </w:r>
    </w:p>
    <w:p w:rsidR="00B95F80" w:rsidRDefault="00B95F80" w:rsidP="006D0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iCs/>
          <w:szCs w:val="28"/>
          <w:lang w:bidi="en-US"/>
        </w:rPr>
      </w:pPr>
    </w:p>
    <w:p w:rsidR="006A0D97" w:rsidRPr="006A0D97" w:rsidRDefault="006A0D97" w:rsidP="006D0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iCs/>
          <w:szCs w:val="28"/>
          <w:lang w:bidi="en-US"/>
        </w:rPr>
      </w:pPr>
      <w:r>
        <w:rPr>
          <w:rFonts w:ascii="Tahoma" w:hAnsi="Tahoma" w:cs="Tahoma"/>
          <w:bCs/>
          <w:iCs/>
          <w:szCs w:val="28"/>
          <w:lang w:bidi="en-US"/>
        </w:rPr>
        <w:t>Brief Rationale</w:t>
      </w:r>
      <w:r w:rsidR="0087796B">
        <w:rPr>
          <w:rFonts w:ascii="Tahoma" w:hAnsi="Tahoma" w:cs="Tahoma"/>
          <w:bCs/>
          <w:iCs/>
          <w:szCs w:val="28"/>
          <w:lang w:bidi="en-US"/>
        </w:rPr>
        <w:t>:</w:t>
      </w:r>
      <w:r w:rsidR="00DD4CA9">
        <w:rPr>
          <w:rFonts w:ascii="Tahoma" w:hAnsi="Tahoma" w:cs="Tahoma"/>
          <w:bCs/>
          <w:iCs/>
          <w:szCs w:val="28"/>
          <w:lang w:bidi="en-US"/>
        </w:rPr>
        <w:t xml:space="preserve"> None</w:t>
      </w:r>
    </w:p>
    <w:p w:rsidR="006D0363" w:rsidRPr="007A5539" w:rsidRDefault="006D0363" w:rsidP="006D0363">
      <w:pPr>
        <w:rPr>
          <w:rFonts w:ascii="Tahoma" w:hAnsi="Tahoma" w:cs="Tahoma"/>
        </w:rPr>
      </w:pPr>
    </w:p>
    <w:p w:rsidR="004E5946" w:rsidRDefault="00B95F80" w:rsidP="00B95F80">
      <w:pPr>
        <w:rPr>
          <w:rFonts w:ascii="Tahoma" w:hAnsi="Tahoma" w:cs="Tahoma"/>
          <w:b/>
          <w:i/>
          <w:smallCaps/>
        </w:rPr>
      </w:pPr>
      <w:r w:rsidRPr="004E5946">
        <w:rPr>
          <w:rFonts w:ascii="Tahoma" w:hAnsi="Tahoma" w:cs="Tahoma"/>
          <w:b/>
          <w:i/>
          <w:smallCaps/>
        </w:rPr>
        <w:t>Whereas</w:t>
      </w:r>
      <w:r w:rsidR="004E5946">
        <w:rPr>
          <w:rFonts w:ascii="Tahoma" w:hAnsi="Tahoma" w:cs="Tahoma"/>
          <w:b/>
          <w:i/>
          <w:smallCaps/>
        </w:rPr>
        <w:t>,</w:t>
      </w:r>
      <w:r w:rsidRPr="00B95F80">
        <w:rPr>
          <w:rFonts w:ascii="Tahoma" w:hAnsi="Tahoma" w:cs="Tahoma"/>
          <w:b/>
        </w:rPr>
        <w:t xml:space="preserve"> </w:t>
      </w:r>
      <w:r w:rsidR="00F73B6F">
        <w:rPr>
          <w:rFonts w:ascii="Tahoma" w:hAnsi="Tahoma" w:cs="Tahoma"/>
        </w:rPr>
        <w:t>a special session of the General Conference has been called by</w:t>
      </w:r>
      <w:r w:rsidRPr="00B95F80">
        <w:rPr>
          <w:rFonts w:ascii="Tahoma" w:hAnsi="Tahoma" w:cs="Tahoma"/>
        </w:rPr>
        <w:t xml:space="preserve"> </w:t>
      </w:r>
      <w:r w:rsidR="00F73B6F">
        <w:rPr>
          <w:rFonts w:ascii="Tahoma" w:hAnsi="Tahoma" w:cs="Tahoma"/>
        </w:rPr>
        <w:t xml:space="preserve">the </w:t>
      </w:r>
      <w:r w:rsidRPr="00B95F80">
        <w:rPr>
          <w:rFonts w:ascii="Tahoma" w:hAnsi="Tahoma" w:cs="Tahoma"/>
        </w:rPr>
        <w:t xml:space="preserve">Council of Bishops </w:t>
      </w:r>
      <w:r w:rsidR="00F73B6F">
        <w:rPr>
          <w:rFonts w:ascii="Tahoma" w:hAnsi="Tahoma" w:cs="Tahoma"/>
        </w:rPr>
        <w:t xml:space="preserve">for </w:t>
      </w:r>
      <w:r w:rsidR="00F73B6F" w:rsidRPr="00F73B6F">
        <w:rPr>
          <w:rFonts w:ascii="Tahoma" w:hAnsi="Tahoma" w:cs="Tahoma"/>
        </w:rPr>
        <w:t>February 23-26, 2019</w:t>
      </w:r>
      <w:r w:rsidR="004E5946">
        <w:rPr>
          <w:rFonts w:ascii="Tahoma" w:hAnsi="Tahoma" w:cs="Tahoma"/>
        </w:rPr>
        <w:t>; and</w:t>
      </w:r>
    </w:p>
    <w:p w:rsidR="004E5946" w:rsidRDefault="004E5946" w:rsidP="00B95F80">
      <w:pPr>
        <w:rPr>
          <w:rFonts w:ascii="Tahoma" w:hAnsi="Tahoma" w:cs="Tahoma"/>
          <w:b/>
          <w:i/>
          <w:smallCaps/>
        </w:rPr>
      </w:pPr>
    </w:p>
    <w:p w:rsidR="00B95F80" w:rsidRPr="00B95F80" w:rsidRDefault="004E5946" w:rsidP="00B95F80">
      <w:pPr>
        <w:rPr>
          <w:rFonts w:ascii="Tahoma" w:hAnsi="Tahoma" w:cs="Tahoma"/>
        </w:rPr>
      </w:pPr>
      <w:r w:rsidRPr="004E5946">
        <w:rPr>
          <w:rFonts w:ascii="Tahoma" w:hAnsi="Tahoma" w:cs="Tahoma"/>
          <w:b/>
          <w:i/>
          <w:smallCaps/>
        </w:rPr>
        <w:t>Whereas</w:t>
      </w:r>
      <w:r>
        <w:rPr>
          <w:rFonts w:ascii="Tahoma" w:hAnsi="Tahoma" w:cs="Tahoma"/>
          <w:b/>
          <w:i/>
          <w:smallCaps/>
        </w:rPr>
        <w:t xml:space="preserve">, </w:t>
      </w:r>
      <w:r w:rsidR="00B95F80" w:rsidRPr="00B95F80">
        <w:rPr>
          <w:rFonts w:ascii="Tahoma" w:hAnsi="Tahoma" w:cs="Tahoma"/>
          <w:b/>
        </w:rPr>
        <w:t xml:space="preserve"> </w:t>
      </w:r>
      <w:r w:rsidR="00B95F80" w:rsidRPr="00B95F80">
        <w:rPr>
          <w:rFonts w:ascii="Tahoma" w:hAnsi="Tahoma" w:cs="Tahoma"/>
        </w:rPr>
        <w:t>Section II Article II (¶14) of the Constitution in The United Methodist Book of Discipline states that, “Such special session of the General Conference shall be composed of the delegates to the preceding General Conference or their lawful successors, except that when a particular annual conference or missionary conference shall prefer to ha</w:t>
      </w:r>
      <w:r>
        <w:rPr>
          <w:rFonts w:ascii="Tahoma" w:hAnsi="Tahoma" w:cs="Tahoma"/>
        </w:rPr>
        <w:t>ve a new election it may do so”; and</w:t>
      </w:r>
    </w:p>
    <w:p w:rsidR="00B95F80" w:rsidRPr="00B95F80" w:rsidRDefault="00B95F80" w:rsidP="00B95F80">
      <w:pPr>
        <w:rPr>
          <w:rFonts w:ascii="Tahoma" w:hAnsi="Tahoma" w:cs="Tahoma"/>
        </w:rPr>
      </w:pPr>
    </w:p>
    <w:p w:rsidR="00B95F80" w:rsidRPr="00B95F80" w:rsidRDefault="004E5946" w:rsidP="00B95F80">
      <w:pPr>
        <w:rPr>
          <w:rFonts w:ascii="Tahoma" w:hAnsi="Tahoma" w:cs="Tahoma"/>
        </w:rPr>
      </w:pPr>
      <w:r w:rsidRPr="004E5946">
        <w:rPr>
          <w:rFonts w:ascii="Tahoma" w:hAnsi="Tahoma" w:cs="Tahoma"/>
          <w:b/>
          <w:i/>
          <w:smallCaps/>
        </w:rPr>
        <w:t>Whereas</w:t>
      </w:r>
      <w:r>
        <w:rPr>
          <w:rFonts w:ascii="Tahoma" w:hAnsi="Tahoma" w:cs="Tahoma"/>
          <w:b/>
          <w:i/>
          <w:smallCaps/>
        </w:rPr>
        <w:t>,</w:t>
      </w:r>
      <w:r w:rsidR="00B95F80" w:rsidRPr="00B95F80">
        <w:rPr>
          <w:rFonts w:ascii="Tahoma" w:hAnsi="Tahoma" w:cs="Tahoma"/>
        </w:rPr>
        <w:t xml:space="preserve"> the 2016 General Conference delegates, elected in 2015, have completed their appointed task faithfully and </w:t>
      </w:r>
      <w:r w:rsidR="00F73B6F">
        <w:rPr>
          <w:rFonts w:ascii="Tahoma" w:hAnsi="Tahoma" w:cs="Tahoma"/>
        </w:rPr>
        <w:t>the</w:t>
      </w:r>
      <w:r w:rsidR="00B95F80" w:rsidRPr="00B95F80">
        <w:rPr>
          <w:rFonts w:ascii="Tahoma" w:hAnsi="Tahoma" w:cs="Tahoma"/>
        </w:rPr>
        <w:t xml:space="preserve"> 2019 </w:t>
      </w:r>
      <w:r w:rsidR="00F73B6F">
        <w:rPr>
          <w:rFonts w:ascii="Tahoma" w:hAnsi="Tahoma" w:cs="Tahoma"/>
        </w:rPr>
        <w:t xml:space="preserve">special </w:t>
      </w:r>
      <w:r w:rsidR="00B95F80" w:rsidRPr="00B95F80">
        <w:rPr>
          <w:rFonts w:ascii="Tahoma" w:hAnsi="Tahoma" w:cs="Tahoma"/>
        </w:rPr>
        <w:t xml:space="preserve">session of </w:t>
      </w:r>
      <w:r w:rsidR="00F73B6F">
        <w:rPr>
          <w:rFonts w:ascii="Tahoma" w:hAnsi="Tahoma" w:cs="Tahoma"/>
        </w:rPr>
        <w:t>the</w:t>
      </w:r>
      <w:r w:rsidR="00B95F80" w:rsidRPr="00B95F80">
        <w:rPr>
          <w:rFonts w:ascii="Tahoma" w:hAnsi="Tahoma" w:cs="Tahoma"/>
        </w:rPr>
        <w:t xml:space="preserve"> General Conference will occur nearly four full years after their election, during which time three new classes of eligible and voting clergy will have joined the Upper New York Annual Conference and ne</w:t>
      </w:r>
      <w:r>
        <w:rPr>
          <w:rFonts w:ascii="Tahoma" w:hAnsi="Tahoma" w:cs="Tahoma"/>
        </w:rPr>
        <w:t xml:space="preserve">w laity will have become active; and </w:t>
      </w:r>
    </w:p>
    <w:p w:rsidR="00B95F80" w:rsidRPr="00B95F80" w:rsidRDefault="00B95F80" w:rsidP="00B95F80">
      <w:pPr>
        <w:rPr>
          <w:rFonts w:ascii="Tahoma" w:hAnsi="Tahoma" w:cs="Tahoma"/>
        </w:rPr>
      </w:pPr>
    </w:p>
    <w:p w:rsidR="00B95F80" w:rsidRPr="00B95F80" w:rsidRDefault="004E5946" w:rsidP="00B95F80">
      <w:pPr>
        <w:rPr>
          <w:rFonts w:ascii="Tahoma" w:hAnsi="Tahoma" w:cs="Tahoma"/>
        </w:rPr>
      </w:pPr>
      <w:r w:rsidRPr="004E5946">
        <w:rPr>
          <w:rFonts w:ascii="Tahoma" w:hAnsi="Tahoma" w:cs="Tahoma"/>
          <w:b/>
          <w:i/>
          <w:smallCaps/>
        </w:rPr>
        <w:t>Whereas</w:t>
      </w:r>
      <w:r>
        <w:rPr>
          <w:rFonts w:ascii="Tahoma" w:hAnsi="Tahoma" w:cs="Tahoma"/>
          <w:b/>
          <w:i/>
          <w:smallCaps/>
        </w:rPr>
        <w:t>,</w:t>
      </w:r>
      <w:r w:rsidR="00B95F80" w:rsidRPr="00B95F80">
        <w:rPr>
          <w:rFonts w:ascii="Tahoma" w:hAnsi="Tahoma" w:cs="Tahoma"/>
        </w:rPr>
        <w:t xml:space="preserve"> to not allow new clergy and laity within our conference to vote on a new slate of delegates or to put their names in for consideration for election would be to effectively disen</w:t>
      </w:r>
      <w:r w:rsidR="00381D3C">
        <w:rPr>
          <w:rFonts w:ascii="Tahoma" w:hAnsi="Tahoma" w:cs="Tahoma"/>
        </w:rPr>
        <w:t>franchise those members of the a</w:t>
      </w:r>
      <w:r w:rsidR="00B95F80" w:rsidRPr="00B95F80">
        <w:rPr>
          <w:rFonts w:ascii="Tahoma" w:hAnsi="Tahoma" w:cs="Tahoma"/>
        </w:rPr>
        <w:t xml:space="preserve">nnual </w:t>
      </w:r>
      <w:r w:rsidR="00381D3C">
        <w:rPr>
          <w:rFonts w:ascii="Tahoma" w:hAnsi="Tahoma" w:cs="Tahoma"/>
        </w:rPr>
        <w:t>c</w:t>
      </w:r>
      <w:r>
        <w:rPr>
          <w:rFonts w:ascii="Tahoma" w:hAnsi="Tahoma" w:cs="Tahoma"/>
        </w:rPr>
        <w:t>onference; and</w:t>
      </w:r>
    </w:p>
    <w:p w:rsidR="00B95F80" w:rsidRPr="00B95F80" w:rsidRDefault="00B95F80" w:rsidP="00B95F80">
      <w:pPr>
        <w:rPr>
          <w:rFonts w:ascii="Tahoma" w:hAnsi="Tahoma" w:cs="Tahoma"/>
        </w:rPr>
      </w:pPr>
    </w:p>
    <w:p w:rsidR="00B95F80" w:rsidRPr="00B95F80" w:rsidRDefault="004E5946" w:rsidP="00B95F80">
      <w:pPr>
        <w:rPr>
          <w:rFonts w:ascii="Tahoma" w:hAnsi="Tahoma" w:cs="Tahoma"/>
        </w:rPr>
      </w:pPr>
      <w:r w:rsidRPr="004E5946">
        <w:rPr>
          <w:rFonts w:ascii="Tahoma" w:hAnsi="Tahoma" w:cs="Tahoma"/>
          <w:b/>
          <w:i/>
          <w:smallCaps/>
        </w:rPr>
        <w:t>Whereas</w:t>
      </w:r>
      <w:r>
        <w:rPr>
          <w:rFonts w:ascii="Tahoma" w:hAnsi="Tahoma" w:cs="Tahoma"/>
          <w:b/>
          <w:i/>
          <w:smallCaps/>
        </w:rPr>
        <w:t>,</w:t>
      </w:r>
      <w:r w:rsidR="00B95F80" w:rsidRPr="00B95F80">
        <w:rPr>
          <w:rFonts w:ascii="Tahoma" w:hAnsi="Tahoma" w:cs="Tahoma"/>
        </w:rPr>
        <w:t xml:space="preserve"> the 2019 General Conference will have a very specific and targeted purpose aimed at providing a way forward for the denomination as it relates to issues of human sexuality and the unity and/or division of our denomination and the delegates elected in 2</w:t>
      </w:r>
      <w:r>
        <w:rPr>
          <w:rFonts w:ascii="Tahoma" w:hAnsi="Tahoma" w:cs="Tahoma"/>
        </w:rPr>
        <w:t>015 had a very different charge; and</w:t>
      </w:r>
    </w:p>
    <w:p w:rsidR="00B95F80" w:rsidRPr="00B95F80" w:rsidRDefault="00B95F80" w:rsidP="00B95F80">
      <w:pPr>
        <w:rPr>
          <w:rFonts w:ascii="Tahoma" w:hAnsi="Tahoma" w:cs="Tahoma"/>
        </w:rPr>
      </w:pPr>
    </w:p>
    <w:p w:rsidR="00B95F80" w:rsidRPr="00B95F80" w:rsidRDefault="004E5946" w:rsidP="00B95F80">
      <w:pPr>
        <w:rPr>
          <w:rFonts w:ascii="Tahoma" w:hAnsi="Tahoma" w:cs="Tahoma"/>
        </w:rPr>
      </w:pPr>
      <w:r w:rsidRPr="004E5946">
        <w:rPr>
          <w:rFonts w:ascii="Tahoma" w:hAnsi="Tahoma" w:cs="Tahoma"/>
          <w:b/>
          <w:i/>
          <w:smallCaps/>
        </w:rPr>
        <w:t>Whereas</w:t>
      </w:r>
      <w:r>
        <w:rPr>
          <w:rFonts w:ascii="Tahoma" w:hAnsi="Tahoma" w:cs="Tahoma"/>
          <w:b/>
          <w:i/>
          <w:smallCaps/>
        </w:rPr>
        <w:t>,</w:t>
      </w:r>
      <w:r w:rsidR="00B95F80" w:rsidRPr="00B95F80">
        <w:rPr>
          <w:rFonts w:ascii="Tahoma" w:hAnsi="Tahoma" w:cs="Tahoma"/>
        </w:rPr>
        <w:t xml:space="preserve"> a new slate of delegates for the 2019 </w:t>
      </w:r>
      <w:r w:rsidR="00F73B6F">
        <w:rPr>
          <w:rFonts w:ascii="Tahoma" w:hAnsi="Tahoma" w:cs="Tahoma"/>
        </w:rPr>
        <w:t xml:space="preserve">special session of the </w:t>
      </w:r>
      <w:r w:rsidR="00B95F80" w:rsidRPr="00B95F80">
        <w:rPr>
          <w:rFonts w:ascii="Tahoma" w:hAnsi="Tahoma" w:cs="Tahoma"/>
        </w:rPr>
        <w:t xml:space="preserve">General Conference would need to be elected </w:t>
      </w:r>
      <w:r w:rsidR="00381D3C">
        <w:rPr>
          <w:rFonts w:ascii="Tahoma" w:hAnsi="Tahoma" w:cs="Tahoma"/>
        </w:rPr>
        <w:t>no later than</w:t>
      </w:r>
      <w:r w:rsidR="00B95F80" w:rsidRPr="00B95F80">
        <w:rPr>
          <w:rFonts w:ascii="Tahoma" w:hAnsi="Tahoma" w:cs="Tahoma"/>
        </w:rPr>
        <w:t xml:space="preserve"> the 2018 session of the U</w:t>
      </w:r>
      <w:r>
        <w:rPr>
          <w:rFonts w:ascii="Tahoma" w:hAnsi="Tahoma" w:cs="Tahoma"/>
        </w:rPr>
        <w:t>pper New York Annual Conference; and</w:t>
      </w:r>
    </w:p>
    <w:p w:rsidR="00B95F80" w:rsidRPr="00B95F80" w:rsidRDefault="00B95F80" w:rsidP="00B95F80">
      <w:pPr>
        <w:rPr>
          <w:rFonts w:ascii="Tahoma" w:hAnsi="Tahoma" w:cs="Tahoma"/>
        </w:rPr>
      </w:pPr>
    </w:p>
    <w:p w:rsidR="00B95F80" w:rsidRDefault="004E5946" w:rsidP="00B95F80">
      <w:pPr>
        <w:rPr>
          <w:rFonts w:ascii="Tahoma" w:hAnsi="Tahoma" w:cs="Tahoma"/>
        </w:rPr>
      </w:pPr>
      <w:r w:rsidRPr="004E5946">
        <w:rPr>
          <w:rFonts w:ascii="Tahoma" w:hAnsi="Tahoma" w:cs="Tahoma"/>
          <w:b/>
          <w:i/>
          <w:smallCaps/>
        </w:rPr>
        <w:t>Whereas</w:t>
      </w:r>
      <w:r>
        <w:rPr>
          <w:rFonts w:ascii="Tahoma" w:hAnsi="Tahoma" w:cs="Tahoma"/>
          <w:b/>
          <w:i/>
          <w:smallCaps/>
        </w:rPr>
        <w:t>,</w:t>
      </w:r>
      <w:r w:rsidR="00B95F80" w:rsidRPr="00B95F80">
        <w:rPr>
          <w:rFonts w:ascii="Tahoma" w:hAnsi="Tahoma" w:cs="Tahoma"/>
        </w:rPr>
        <w:t xml:space="preserve"> costs </w:t>
      </w:r>
      <w:r w:rsidR="00B95F80">
        <w:rPr>
          <w:rFonts w:ascii="Tahoma" w:hAnsi="Tahoma" w:cs="Tahoma"/>
        </w:rPr>
        <w:t>associated with the election of</w:t>
      </w:r>
      <w:r w:rsidR="00B95F80" w:rsidRPr="00B95F80">
        <w:rPr>
          <w:rFonts w:ascii="Tahoma" w:hAnsi="Tahoma" w:cs="Tahoma"/>
        </w:rPr>
        <w:t xml:space="preserve"> new delegates for </w:t>
      </w:r>
      <w:r w:rsidR="00F73B6F">
        <w:rPr>
          <w:rFonts w:ascii="Tahoma" w:hAnsi="Tahoma" w:cs="Tahoma"/>
        </w:rPr>
        <w:t>the</w:t>
      </w:r>
      <w:r w:rsidR="00B95F80" w:rsidRPr="00B95F80">
        <w:rPr>
          <w:rFonts w:ascii="Tahoma" w:hAnsi="Tahoma" w:cs="Tahoma"/>
        </w:rPr>
        <w:t xml:space="preserve"> 2019</w:t>
      </w:r>
      <w:r w:rsidR="00F73B6F">
        <w:rPr>
          <w:rFonts w:ascii="Tahoma" w:hAnsi="Tahoma" w:cs="Tahoma"/>
        </w:rPr>
        <w:t xml:space="preserve"> special session of the</w:t>
      </w:r>
      <w:r w:rsidR="00B95F80" w:rsidRPr="00B95F80">
        <w:rPr>
          <w:rFonts w:ascii="Tahoma" w:hAnsi="Tahoma" w:cs="Tahoma"/>
        </w:rPr>
        <w:t xml:space="preserve"> General Conference could be mitigated by borrowing another annual conference’s voting machines and efficiently managing the planning of the currently scheduled 2018 session of annual conference so as to not necessitate an addition</w:t>
      </w:r>
      <w:r w:rsidR="00381D3C">
        <w:rPr>
          <w:rFonts w:ascii="Tahoma" w:hAnsi="Tahoma" w:cs="Tahoma"/>
        </w:rPr>
        <w:t xml:space="preserve">al day of </w:t>
      </w:r>
      <w:r w:rsidR="00DD4CA9">
        <w:rPr>
          <w:rFonts w:ascii="Tahoma" w:hAnsi="Tahoma" w:cs="Tahoma"/>
        </w:rPr>
        <w:t>conference;</w:t>
      </w:r>
    </w:p>
    <w:p w:rsidR="00B95F80" w:rsidRDefault="00B95F80" w:rsidP="00B95F80">
      <w:pPr>
        <w:rPr>
          <w:rFonts w:ascii="Tahoma" w:hAnsi="Tahoma" w:cs="Tahoma"/>
        </w:rPr>
      </w:pPr>
    </w:p>
    <w:p w:rsidR="0046059A" w:rsidRDefault="00FD0A1E">
      <w:pPr>
        <w:rPr>
          <w:rFonts w:ascii="Tahoma" w:hAnsi="Tahoma" w:cs="Tahoma"/>
        </w:rPr>
      </w:pPr>
      <w:r w:rsidRPr="00DD4CA9">
        <w:rPr>
          <w:rFonts w:ascii="Tahoma" w:hAnsi="Tahoma" w:cs="Tahoma"/>
          <w:b/>
          <w:i/>
          <w:smallCaps/>
        </w:rPr>
        <w:t xml:space="preserve">Therefore </w:t>
      </w:r>
      <w:r w:rsidR="006949A5" w:rsidRPr="00DD4CA9">
        <w:rPr>
          <w:rFonts w:ascii="Tahoma" w:hAnsi="Tahoma" w:cs="Tahoma"/>
          <w:b/>
          <w:i/>
          <w:smallCaps/>
        </w:rPr>
        <w:t>be it resolved</w:t>
      </w:r>
      <w:r w:rsidR="0087446B" w:rsidRPr="007A5539">
        <w:rPr>
          <w:rFonts w:ascii="Tahoma" w:hAnsi="Tahoma" w:cs="Tahoma"/>
        </w:rPr>
        <w:t xml:space="preserve"> </w:t>
      </w:r>
      <w:r w:rsidR="00B95F80" w:rsidRPr="00B95F80">
        <w:rPr>
          <w:rFonts w:ascii="Tahoma" w:hAnsi="Tahoma" w:cs="Tahoma"/>
        </w:rPr>
        <w:t xml:space="preserve">that </w:t>
      </w:r>
      <w:r w:rsidR="00467D79" w:rsidRPr="00B95F80">
        <w:rPr>
          <w:rFonts w:ascii="Tahoma" w:hAnsi="Tahoma" w:cs="Tahoma"/>
        </w:rPr>
        <w:t xml:space="preserve">the Upper New York Annual Conference </w:t>
      </w:r>
      <w:r w:rsidR="00467D79">
        <w:rPr>
          <w:rFonts w:ascii="Tahoma" w:hAnsi="Tahoma" w:cs="Tahoma"/>
        </w:rPr>
        <w:t xml:space="preserve">select </w:t>
      </w:r>
      <w:r w:rsidR="00B95F80" w:rsidRPr="00B95F80">
        <w:rPr>
          <w:rFonts w:ascii="Tahoma" w:hAnsi="Tahoma" w:cs="Tahoma"/>
        </w:rPr>
        <w:t xml:space="preserve">a new slate of delegates </w:t>
      </w:r>
      <w:r w:rsidR="00F73B6F">
        <w:rPr>
          <w:rFonts w:ascii="Tahoma" w:hAnsi="Tahoma" w:cs="Tahoma"/>
        </w:rPr>
        <w:t>for the 2019 special session of the General Conference</w:t>
      </w:r>
      <w:r w:rsidR="00CB0138">
        <w:rPr>
          <w:rFonts w:ascii="Tahoma" w:hAnsi="Tahoma" w:cs="Tahoma"/>
        </w:rPr>
        <w:t>.</w:t>
      </w:r>
    </w:p>
    <w:p w:rsidR="00B95F80" w:rsidRPr="007A5539" w:rsidRDefault="00B95F80">
      <w:pPr>
        <w:rPr>
          <w:rFonts w:ascii="Tahoma" w:hAnsi="Tahoma" w:cs="Tahoma"/>
        </w:rPr>
      </w:pPr>
    </w:p>
    <w:p w:rsidR="0087446B" w:rsidRPr="007A5539" w:rsidRDefault="0046059A">
      <w:pPr>
        <w:rPr>
          <w:rFonts w:ascii="Tahoma" w:hAnsi="Tahoma" w:cs="Tahoma"/>
        </w:rPr>
      </w:pPr>
      <w:r w:rsidRPr="007A5539">
        <w:rPr>
          <w:rFonts w:ascii="Tahoma" w:hAnsi="Tahoma" w:cs="Tahoma"/>
        </w:rPr>
        <w:t xml:space="preserve"> </w:t>
      </w:r>
    </w:p>
    <w:p w:rsidR="0046059A" w:rsidRPr="007A5539" w:rsidRDefault="00FD0A1E">
      <w:pPr>
        <w:rPr>
          <w:rFonts w:ascii="Tahoma" w:hAnsi="Tahoma" w:cs="Tahoma"/>
        </w:rPr>
      </w:pPr>
      <w:r w:rsidRPr="00DD4CA9">
        <w:rPr>
          <w:rFonts w:ascii="Tahoma" w:hAnsi="Tahoma" w:cs="Tahoma"/>
        </w:rPr>
        <w:t>Dated:</w:t>
      </w:r>
      <w:r w:rsidRPr="007A5539">
        <w:rPr>
          <w:rFonts w:ascii="Tahoma" w:hAnsi="Tahoma" w:cs="Tahoma"/>
        </w:rPr>
        <w:t xml:space="preserve">  </w:t>
      </w:r>
      <w:r w:rsidR="00B95F80">
        <w:rPr>
          <w:rFonts w:ascii="Tahoma" w:hAnsi="Tahoma" w:cs="Tahoma"/>
        </w:rPr>
        <w:t>January 27, 2017</w:t>
      </w:r>
    </w:p>
    <w:p w:rsidR="0046059A" w:rsidRPr="007A5539" w:rsidRDefault="0046059A">
      <w:pPr>
        <w:rPr>
          <w:rFonts w:ascii="Tahoma" w:hAnsi="Tahoma" w:cs="Tahoma"/>
        </w:rPr>
      </w:pPr>
    </w:p>
    <w:p w:rsidR="00B95F80" w:rsidRDefault="00FD0A1E">
      <w:pPr>
        <w:rPr>
          <w:rFonts w:ascii="Tahoma" w:hAnsi="Tahoma" w:cs="Tahoma"/>
        </w:rPr>
      </w:pPr>
      <w:r w:rsidRPr="007A5539">
        <w:rPr>
          <w:rFonts w:ascii="Tahoma" w:hAnsi="Tahoma" w:cs="Tahoma"/>
        </w:rPr>
        <w:t xml:space="preserve">Submitted by:  </w:t>
      </w:r>
      <w:r w:rsidR="00DD4CA9">
        <w:rPr>
          <w:rFonts w:ascii="Tahoma" w:hAnsi="Tahoma" w:cs="Tahoma"/>
        </w:rPr>
        <w:tab/>
      </w:r>
      <w:r w:rsidR="00DD4CA9">
        <w:rPr>
          <w:rFonts w:ascii="Tahoma" w:hAnsi="Tahoma" w:cs="Tahoma"/>
        </w:rPr>
        <w:tab/>
      </w:r>
      <w:r w:rsidR="00B95F80">
        <w:rPr>
          <w:rFonts w:ascii="Tahoma" w:hAnsi="Tahoma" w:cs="Tahoma"/>
        </w:rPr>
        <w:t>Rev. Dr. Stephen Cady</w:t>
      </w:r>
    </w:p>
    <w:p w:rsidR="00DD4CA9" w:rsidRDefault="00DD4CA9">
      <w:pPr>
        <w:rPr>
          <w:rFonts w:ascii="Tahoma" w:hAnsi="Tahoma" w:cs="Tahoma"/>
        </w:rPr>
      </w:pPr>
      <w:r>
        <w:rPr>
          <w:rFonts w:ascii="Tahoma" w:hAnsi="Tahoma" w:cs="Tahoma"/>
        </w:rPr>
        <w:t xml:space="preserve">Electronic Signature: </w:t>
      </w:r>
      <w:r>
        <w:rPr>
          <w:rFonts w:ascii="Tahoma" w:hAnsi="Tahoma" w:cs="Tahoma"/>
        </w:rPr>
        <w:tab/>
        <w:t>Stephen Cady</w:t>
      </w:r>
      <w:r>
        <w:rPr>
          <w:rFonts w:ascii="Tahoma" w:hAnsi="Tahoma" w:cs="Tahoma"/>
        </w:rPr>
        <w:tab/>
        <w:t xml:space="preserve"> </w:t>
      </w:r>
    </w:p>
    <w:p w:rsidR="00B95F80" w:rsidRDefault="00DD4CA9">
      <w:pPr>
        <w:rPr>
          <w:rFonts w:ascii="Tahoma" w:hAnsi="Tahoma" w:cs="Tahoma"/>
        </w:rPr>
      </w:pPr>
      <w:r>
        <w:rPr>
          <w:rFonts w:ascii="Tahoma" w:hAnsi="Tahoma" w:cs="Tahoma"/>
        </w:rPr>
        <w:t>Mailing Address:</w:t>
      </w:r>
      <w:r>
        <w:rPr>
          <w:rFonts w:ascii="Tahoma" w:hAnsi="Tahoma" w:cs="Tahoma"/>
        </w:rPr>
        <w:tab/>
      </w:r>
      <w:r>
        <w:rPr>
          <w:rFonts w:ascii="Tahoma" w:hAnsi="Tahoma" w:cs="Tahoma"/>
        </w:rPr>
        <w:tab/>
      </w:r>
      <w:r w:rsidR="00B95F80">
        <w:rPr>
          <w:rFonts w:ascii="Tahoma" w:hAnsi="Tahoma" w:cs="Tahoma"/>
        </w:rPr>
        <w:t>1050 East. Ave.</w:t>
      </w:r>
    </w:p>
    <w:p w:rsidR="00B95F80" w:rsidRDefault="00B95F80" w:rsidP="00DD4CA9">
      <w:pPr>
        <w:ind w:left="2160" w:firstLine="720"/>
        <w:rPr>
          <w:rFonts w:ascii="Tahoma" w:hAnsi="Tahoma" w:cs="Tahoma"/>
        </w:rPr>
      </w:pPr>
      <w:r>
        <w:rPr>
          <w:rFonts w:ascii="Tahoma" w:hAnsi="Tahoma" w:cs="Tahoma"/>
        </w:rPr>
        <w:t>Rochester, NY 14607</w:t>
      </w:r>
    </w:p>
    <w:p w:rsidR="00B95F80" w:rsidRDefault="00DD4CA9">
      <w:pPr>
        <w:rPr>
          <w:rFonts w:ascii="Tahoma" w:hAnsi="Tahoma" w:cs="Tahoma"/>
        </w:rPr>
      </w:pPr>
      <w:r>
        <w:rPr>
          <w:rFonts w:ascii="Tahoma" w:hAnsi="Tahoma" w:cs="Tahoma"/>
        </w:rPr>
        <w:t>Phone Number:</w:t>
      </w:r>
      <w:r>
        <w:rPr>
          <w:rFonts w:ascii="Tahoma" w:hAnsi="Tahoma" w:cs="Tahoma"/>
        </w:rPr>
        <w:tab/>
      </w:r>
      <w:r>
        <w:rPr>
          <w:rFonts w:ascii="Tahoma" w:hAnsi="Tahoma" w:cs="Tahoma"/>
        </w:rPr>
        <w:tab/>
        <w:t>(</w:t>
      </w:r>
      <w:r w:rsidR="00B95F80">
        <w:rPr>
          <w:rFonts w:ascii="Tahoma" w:hAnsi="Tahoma" w:cs="Tahoma"/>
        </w:rPr>
        <w:t>585</w:t>
      </w:r>
      <w:r>
        <w:rPr>
          <w:rFonts w:ascii="Tahoma" w:hAnsi="Tahoma" w:cs="Tahoma"/>
        </w:rPr>
        <w:t xml:space="preserve">) </w:t>
      </w:r>
      <w:r w:rsidR="00B95F80">
        <w:rPr>
          <w:rFonts w:ascii="Tahoma" w:hAnsi="Tahoma" w:cs="Tahoma"/>
        </w:rPr>
        <w:t>271-1050 x117 office</w:t>
      </w:r>
    </w:p>
    <w:p w:rsidR="00B95F80" w:rsidRDefault="00DD4CA9" w:rsidP="00DD4CA9">
      <w:pPr>
        <w:ind w:left="2160" w:firstLine="720"/>
        <w:rPr>
          <w:rFonts w:ascii="Tahoma" w:hAnsi="Tahoma" w:cs="Tahoma"/>
        </w:rPr>
      </w:pPr>
      <w:r>
        <w:rPr>
          <w:rFonts w:ascii="Tahoma" w:hAnsi="Tahoma" w:cs="Tahoma"/>
        </w:rPr>
        <w:t>(</w:t>
      </w:r>
      <w:r w:rsidR="00B95F80">
        <w:rPr>
          <w:rFonts w:ascii="Tahoma" w:hAnsi="Tahoma" w:cs="Tahoma"/>
        </w:rPr>
        <w:t>585</w:t>
      </w:r>
      <w:r>
        <w:rPr>
          <w:rFonts w:ascii="Tahoma" w:hAnsi="Tahoma" w:cs="Tahoma"/>
        </w:rPr>
        <w:t xml:space="preserve">) </w:t>
      </w:r>
      <w:r w:rsidR="00B95F80">
        <w:rPr>
          <w:rFonts w:ascii="Tahoma" w:hAnsi="Tahoma" w:cs="Tahoma"/>
        </w:rPr>
        <w:t>746-1333 cell</w:t>
      </w:r>
    </w:p>
    <w:p w:rsidR="00B95F80" w:rsidRDefault="00DD4CA9">
      <w:pPr>
        <w:rPr>
          <w:rFonts w:ascii="Tahoma" w:hAnsi="Tahoma" w:cs="Tahoma"/>
        </w:rPr>
      </w:pPr>
      <w:r w:rsidRPr="00DD4CA9">
        <w:rPr>
          <w:rFonts w:ascii="Tahoma" w:hAnsi="Tahoma" w:cs="Tahoma"/>
        </w:rPr>
        <w:t>E-mail Address</w:t>
      </w:r>
      <w:r>
        <w:t>:</w:t>
      </w:r>
      <w:r>
        <w:tab/>
      </w:r>
      <w:r>
        <w:tab/>
      </w:r>
      <w:hyperlink r:id="rId7" w:history="1">
        <w:r w:rsidR="00B95F80" w:rsidRPr="007F6298">
          <w:rPr>
            <w:rStyle w:val="Hyperlink"/>
            <w:rFonts w:ascii="Tahoma" w:hAnsi="Tahoma" w:cs="Tahoma"/>
          </w:rPr>
          <w:t>scady@asburyfirst.org</w:t>
        </w:r>
      </w:hyperlink>
    </w:p>
    <w:p w:rsidR="00B95F80" w:rsidRDefault="00DD4CA9" w:rsidP="0046059A">
      <w:pPr>
        <w:rPr>
          <w:rFonts w:ascii="Tahoma" w:hAnsi="Tahoma" w:cs="Tahoma"/>
        </w:rPr>
      </w:pPr>
      <w:r w:rsidRPr="00AB3F4E">
        <w:rPr>
          <w:rFonts w:ascii="Tahoma" w:hAnsi="Tahoma" w:cs="Tahoma"/>
        </w:rPr>
        <w:t>Clergy in full connection of Upper New York Annual Conference serving the</w:t>
      </w:r>
      <w:r w:rsidRPr="007A5539">
        <w:rPr>
          <w:rFonts w:ascii="Tahoma" w:hAnsi="Tahoma" w:cs="Tahoma"/>
        </w:rPr>
        <w:t xml:space="preserve"> </w:t>
      </w:r>
      <w:r w:rsidR="00B95F80">
        <w:rPr>
          <w:rFonts w:ascii="Tahoma" w:hAnsi="Tahoma" w:cs="Tahoma"/>
        </w:rPr>
        <w:t>Asbury First UMC</w:t>
      </w:r>
      <w:r>
        <w:rPr>
          <w:rFonts w:ascii="Tahoma" w:hAnsi="Tahoma" w:cs="Tahoma"/>
        </w:rPr>
        <w:t>, Rochester, NY</w:t>
      </w:r>
    </w:p>
    <w:sectPr w:rsidR="00B95F80" w:rsidSect="006949A5">
      <w:headerReference w:type="default" r:id="rId8"/>
      <w:pgSz w:w="12240" w:h="15840"/>
      <w:pgMar w:top="1440" w:right="1800" w:bottom="1440" w:left="1800" w:header="720" w:footer="720" w:gutter="0"/>
      <w:lnNumType w:countBy="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CD7" w:rsidRDefault="00341CD7" w:rsidP="00FD0A1E">
      <w:r>
        <w:separator/>
      </w:r>
    </w:p>
  </w:endnote>
  <w:endnote w:type="continuationSeparator" w:id="0">
    <w:p w:rsidR="00341CD7" w:rsidRDefault="00341CD7" w:rsidP="00FD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CD7" w:rsidRDefault="00341CD7" w:rsidP="00FD0A1E">
      <w:r>
        <w:separator/>
      </w:r>
    </w:p>
  </w:footnote>
  <w:footnote w:type="continuationSeparator" w:id="0">
    <w:p w:rsidR="00341CD7" w:rsidRDefault="00341CD7" w:rsidP="00FD0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A1E" w:rsidRDefault="0046059A" w:rsidP="00FD0A1E">
    <w:pPr>
      <w:pStyle w:val="Header"/>
      <w:jc w:val="center"/>
      <w:rPr>
        <w:rFonts w:ascii="Tahoma" w:hAnsi="Tahoma" w:cs="Tahoma"/>
      </w:rPr>
    </w:pPr>
    <w:r>
      <w:rPr>
        <w:rFonts w:ascii="Tahoma" w:hAnsi="Tahoma" w:cs="Tahoma"/>
      </w:rPr>
      <w:t>201</w:t>
    </w:r>
    <w:r w:rsidR="002E7ED4">
      <w:rPr>
        <w:rFonts w:ascii="Tahoma" w:hAnsi="Tahoma" w:cs="Tahoma"/>
      </w:rPr>
      <w:t>7</w:t>
    </w:r>
    <w:r>
      <w:rPr>
        <w:rFonts w:ascii="Tahoma" w:hAnsi="Tahoma" w:cs="Tahoma"/>
      </w:rPr>
      <w:t xml:space="preserve"> Upper New York Annual Conference</w:t>
    </w:r>
  </w:p>
  <w:p w:rsidR="0046059A" w:rsidRPr="00FD0A1E" w:rsidRDefault="00BC25E3" w:rsidP="00FD0A1E">
    <w:pPr>
      <w:pStyle w:val="Header"/>
      <w:jc w:val="center"/>
      <w:rPr>
        <w:rFonts w:ascii="Tahoma" w:hAnsi="Tahoma" w:cs="Tahoma"/>
      </w:rPr>
    </w:pPr>
    <w:r>
      <w:rPr>
        <w:rFonts w:ascii="Tahoma" w:hAnsi="Tahoma" w:cs="Tahoma"/>
      </w:rPr>
      <w:t>Petition/Resolution</w:t>
    </w:r>
  </w:p>
  <w:p w:rsidR="00FD0A1E" w:rsidRDefault="00FD0A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46"/>
    <w:rsid w:val="00076914"/>
    <w:rsid w:val="000B0A2C"/>
    <w:rsid w:val="000B511D"/>
    <w:rsid w:val="000D7D5D"/>
    <w:rsid w:val="00191ACE"/>
    <w:rsid w:val="001A4BB3"/>
    <w:rsid w:val="0023142F"/>
    <w:rsid w:val="00296B02"/>
    <w:rsid w:val="002E7ED4"/>
    <w:rsid w:val="002F0821"/>
    <w:rsid w:val="0030407E"/>
    <w:rsid w:val="00341CD7"/>
    <w:rsid w:val="00381D3C"/>
    <w:rsid w:val="003B6786"/>
    <w:rsid w:val="0045620C"/>
    <w:rsid w:val="0046059A"/>
    <w:rsid w:val="00467D79"/>
    <w:rsid w:val="00473A19"/>
    <w:rsid w:val="004E5946"/>
    <w:rsid w:val="00511436"/>
    <w:rsid w:val="005621D0"/>
    <w:rsid w:val="00600BBF"/>
    <w:rsid w:val="00651807"/>
    <w:rsid w:val="00686534"/>
    <w:rsid w:val="006949A5"/>
    <w:rsid w:val="006A0D97"/>
    <w:rsid w:val="006D0363"/>
    <w:rsid w:val="0076569C"/>
    <w:rsid w:val="007834D1"/>
    <w:rsid w:val="007A5539"/>
    <w:rsid w:val="007C2AF9"/>
    <w:rsid w:val="007C45DF"/>
    <w:rsid w:val="007F4C41"/>
    <w:rsid w:val="00811D9C"/>
    <w:rsid w:val="008202B6"/>
    <w:rsid w:val="0087446B"/>
    <w:rsid w:val="0087796B"/>
    <w:rsid w:val="00893E8B"/>
    <w:rsid w:val="008A6D3C"/>
    <w:rsid w:val="008B574C"/>
    <w:rsid w:val="008C5566"/>
    <w:rsid w:val="0090205F"/>
    <w:rsid w:val="00945601"/>
    <w:rsid w:val="009A1529"/>
    <w:rsid w:val="00A27C93"/>
    <w:rsid w:val="00AC2E86"/>
    <w:rsid w:val="00B52404"/>
    <w:rsid w:val="00B95F80"/>
    <w:rsid w:val="00BB21B1"/>
    <w:rsid w:val="00BC25E3"/>
    <w:rsid w:val="00BF4F85"/>
    <w:rsid w:val="00C74FC2"/>
    <w:rsid w:val="00C77046"/>
    <w:rsid w:val="00CB0138"/>
    <w:rsid w:val="00CE1748"/>
    <w:rsid w:val="00CE1FD6"/>
    <w:rsid w:val="00D52F7D"/>
    <w:rsid w:val="00D77EC7"/>
    <w:rsid w:val="00DB4C5D"/>
    <w:rsid w:val="00DC24FD"/>
    <w:rsid w:val="00DD4CA9"/>
    <w:rsid w:val="00DF0315"/>
    <w:rsid w:val="00E30572"/>
    <w:rsid w:val="00E72252"/>
    <w:rsid w:val="00EA5097"/>
    <w:rsid w:val="00EC20E2"/>
    <w:rsid w:val="00EF3557"/>
    <w:rsid w:val="00F15069"/>
    <w:rsid w:val="00F63824"/>
    <w:rsid w:val="00F73B6F"/>
    <w:rsid w:val="00FB2860"/>
    <w:rsid w:val="00FD0A1E"/>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F55D222"/>
  <w15:docId w15:val="{FFEB408C-81F4-4F48-8217-E696FB03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24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6719"/>
    <w:rPr>
      <w:color w:val="0000FF"/>
      <w:u w:val="single"/>
    </w:rPr>
  </w:style>
  <w:style w:type="character" w:styleId="LineNumber">
    <w:name w:val="line number"/>
    <w:basedOn w:val="DefaultParagraphFont"/>
    <w:uiPriority w:val="99"/>
    <w:semiHidden/>
    <w:unhideWhenUsed/>
    <w:rsid w:val="006949A5"/>
  </w:style>
  <w:style w:type="paragraph" w:styleId="Header">
    <w:name w:val="header"/>
    <w:basedOn w:val="Normal"/>
    <w:link w:val="HeaderChar"/>
    <w:uiPriority w:val="99"/>
    <w:unhideWhenUsed/>
    <w:rsid w:val="00FD0A1E"/>
    <w:pPr>
      <w:tabs>
        <w:tab w:val="center" w:pos="4680"/>
        <w:tab w:val="right" w:pos="9360"/>
      </w:tabs>
    </w:pPr>
  </w:style>
  <w:style w:type="character" w:customStyle="1" w:styleId="HeaderChar">
    <w:name w:val="Header Char"/>
    <w:link w:val="Header"/>
    <w:uiPriority w:val="99"/>
    <w:rsid w:val="00FD0A1E"/>
    <w:rPr>
      <w:sz w:val="24"/>
      <w:szCs w:val="24"/>
    </w:rPr>
  </w:style>
  <w:style w:type="paragraph" w:styleId="Footer">
    <w:name w:val="footer"/>
    <w:basedOn w:val="Normal"/>
    <w:link w:val="FooterChar"/>
    <w:uiPriority w:val="99"/>
    <w:unhideWhenUsed/>
    <w:rsid w:val="00FD0A1E"/>
    <w:pPr>
      <w:tabs>
        <w:tab w:val="center" w:pos="4680"/>
        <w:tab w:val="right" w:pos="9360"/>
      </w:tabs>
    </w:pPr>
  </w:style>
  <w:style w:type="character" w:customStyle="1" w:styleId="FooterChar">
    <w:name w:val="Footer Char"/>
    <w:link w:val="Footer"/>
    <w:uiPriority w:val="99"/>
    <w:rsid w:val="00FD0A1E"/>
    <w:rPr>
      <w:sz w:val="24"/>
      <w:szCs w:val="24"/>
    </w:rPr>
  </w:style>
  <w:style w:type="paragraph" w:styleId="BalloonText">
    <w:name w:val="Balloon Text"/>
    <w:basedOn w:val="Normal"/>
    <w:link w:val="BalloonTextChar"/>
    <w:uiPriority w:val="99"/>
    <w:semiHidden/>
    <w:unhideWhenUsed/>
    <w:rsid w:val="00FD0A1E"/>
    <w:rPr>
      <w:rFonts w:ascii="Tahoma" w:hAnsi="Tahoma" w:cs="Tahoma"/>
      <w:sz w:val="16"/>
      <w:szCs w:val="16"/>
    </w:rPr>
  </w:style>
  <w:style w:type="character" w:customStyle="1" w:styleId="BalloonTextChar">
    <w:name w:val="Balloon Text Char"/>
    <w:link w:val="BalloonText"/>
    <w:uiPriority w:val="99"/>
    <w:semiHidden/>
    <w:rsid w:val="00FD0A1E"/>
    <w:rPr>
      <w:rFonts w:ascii="Tahoma" w:hAnsi="Tahoma" w:cs="Tahoma"/>
      <w:sz w:val="16"/>
      <w:szCs w:val="16"/>
    </w:rPr>
  </w:style>
  <w:style w:type="character" w:styleId="CommentReference">
    <w:name w:val="annotation reference"/>
    <w:uiPriority w:val="99"/>
    <w:semiHidden/>
    <w:unhideWhenUsed/>
    <w:rsid w:val="00E30572"/>
    <w:rPr>
      <w:sz w:val="16"/>
      <w:szCs w:val="16"/>
    </w:rPr>
  </w:style>
  <w:style w:type="paragraph" w:styleId="CommentText">
    <w:name w:val="annotation text"/>
    <w:basedOn w:val="Normal"/>
    <w:link w:val="CommentTextChar"/>
    <w:uiPriority w:val="99"/>
    <w:semiHidden/>
    <w:unhideWhenUsed/>
    <w:rsid w:val="00E30572"/>
    <w:rPr>
      <w:sz w:val="20"/>
      <w:szCs w:val="20"/>
    </w:rPr>
  </w:style>
  <w:style w:type="character" w:customStyle="1" w:styleId="CommentTextChar">
    <w:name w:val="Comment Text Char"/>
    <w:basedOn w:val="DefaultParagraphFont"/>
    <w:link w:val="CommentText"/>
    <w:uiPriority w:val="99"/>
    <w:semiHidden/>
    <w:rsid w:val="00E30572"/>
  </w:style>
  <w:style w:type="paragraph" w:styleId="CommentSubject">
    <w:name w:val="annotation subject"/>
    <w:basedOn w:val="CommentText"/>
    <w:next w:val="CommentText"/>
    <w:link w:val="CommentSubjectChar"/>
    <w:uiPriority w:val="99"/>
    <w:semiHidden/>
    <w:unhideWhenUsed/>
    <w:rsid w:val="00E30572"/>
    <w:rPr>
      <w:b/>
      <w:bCs/>
    </w:rPr>
  </w:style>
  <w:style w:type="character" w:customStyle="1" w:styleId="CommentSubjectChar">
    <w:name w:val="Comment Subject Char"/>
    <w:link w:val="CommentSubject"/>
    <w:uiPriority w:val="99"/>
    <w:semiHidden/>
    <w:rsid w:val="00E30572"/>
    <w:rPr>
      <w:b/>
      <w:bCs/>
    </w:rPr>
  </w:style>
  <w:style w:type="paragraph" w:styleId="Revision">
    <w:name w:val="Revision"/>
    <w:hidden/>
    <w:uiPriority w:val="99"/>
    <w:semiHidden/>
    <w:rsid w:val="00FB28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ady@asburyfirs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87FBE-48D0-4181-A0B4-2AD1FE3A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Jane Russell</dc:creator>
  <cp:lastModifiedBy>Bill Gottschalk-Fielding</cp:lastModifiedBy>
  <cp:revision>2</cp:revision>
  <cp:lastPrinted>2012-01-13T16:57:00Z</cp:lastPrinted>
  <dcterms:created xsi:type="dcterms:W3CDTF">2017-04-25T17:40:00Z</dcterms:created>
  <dcterms:modified xsi:type="dcterms:W3CDTF">2017-04-25T17:40:00Z</dcterms:modified>
</cp:coreProperties>
</file>