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255DD6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CC7326">
        <w:rPr>
          <w:b/>
          <w:sz w:val="28"/>
          <w:szCs w:val="28"/>
          <w:u w:val="single"/>
        </w:rPr>
        <w:t>June 6,</w:t>
      </w:r>
      <w:r w:rsidR="00D82857">
        <w:rPr>
          <w:b/>
          <w:sz w:val="28"/>
          <w:szCs w:val="28"/>
          <w:u w:val="single"/>
        </w:rPr>
        <w:t xml:space="preserve"> 2017</w:t>
      </w:r>
    </w:p>
    <w:p w:rsidR="00A25284" w:rsidRDefault="00A25284" w:rsidP="00CA3D44">
      <w:pPr>
        <w:spacing w:after="0" w:line="240" w:lineRule="auto"/>
      </w:pPr>
    </w:p>
    <w:p w:rsidR="00865B79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>
        <w:t xml:space="preserve">, Ms. Pam Deckard, </w:t>
      </w:r>
      <w:r w:rsidR="002447AD">
        <w:t xml:space="preserve">Mr. Howard </w:t>
      </w:r>
      <w:proofErr w:type="spellStart"/>
      <w:r w:rsidR="002447AD">
        <w:t>Simonin</w:t>
      </w:r>
      <w:proofErr w:type="spellEnd"/>
      <w:r w:rsidR="002447AD">
        <w:t xml:space="preserve">, </w:t>
      </w:r>
      <w:r w:rsidR="005D7BC6">
        <w:t xml:space="preserve"> Mr. </w:t>
      </w:r>
      <w:r w:rsidR="00D82857">
        <w:t xml:space="preserve">John </w:t>
      </w:r>
      <w:proofErr w:type="spellStart"/>
      <w:r w:rsidR="00D82857">
        <w:t>Frary</w:t>
      </w:r>
      <w:proofErr w:type="spellEnd"/>
      <w:r w:rsidR="005D7BC6">
        <w:t>, Ms. Kathy King-Griswold</w:t>
      </w:r>
      <w:r w:rsidR="00222978">
        <w:t xml:space="preserve">, </w:t>
      </w:r>
      <w:r w:rsidR="005956B3">
        <w:t xml:space="preserve">Rev. Cheryl Brown, </w:t>
      </w:r>
      <w:r w:rsidR="00FA3C31">
        <w:t xml:space="preserve"> Mr. Nathan </w:t>
      </w:r>
      <w:proofErr w:type="spellStart"/>
      <w:r w:rsidR="00FA3C31">
        <w:t>Trost</w:t>
      </w:r>
      <w:proofErr w:type="spellEnd"/>
      <w:r w:rsidR="00FA3C31">
        <w:t xml:space="preserve">, Rev. Barbara Brewer, </w:t>
      </w:r>
      <w:r w:rsidR="00255DD6">
        <w:t>Ms. Joyce Miller,</w:t>
      </w:r>
      <w:r w:rsidR="00A735A6">
        <w:t xml:space="preserve"> Mr. Hal Schmidt, </w:t>
      </w:r>
      <w:r w:rsidR="00CC7326">
        <w:t xml:space="preserve"> Mr. Peter </w:t>
      </w:r>
      <w:proofErr w:type="spellStart"/>
      <w:r w:rsidR="00CC7326">
        <w:t>Abdella</w:t>
      </w:r>
      <w:proofErr w:type="spellEnd"/>
      <w:r w:rsidR="00CC7326">
        <w:t xml:space="preserve">, </w:t>
      </w:r>
      <w:r w:rsidR="00255DD6">
        <w:t xml:space="preserve"> </w:t>
      </w:r>
      <w:r>
        <w:t>Rev. Jack Keating.</w:t>
      </w:r>
    </w:p>
    <w:p w:rsidR="00CA3D44" w:rsidRDefault="00CA3D4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>
        <w:t xml:space="preserve"> Mr. Kevin </w:t>
      </w:r>
      <w:proofErr w:type="spellStart"/>
      <w:r>
        <w:t>Domanico</w:t>
      </w:r>
      <w:proofErr w:type="spellEnd"/>
      <w:r w:rsidR="005956B3">
        <w:t>, Mr</w:t>
      </w:r>
      <w:r w:rsidR="00635017">
        <w:t xml:space="preserve">. Scott </w:t>
      </w:r>
      <w:proofErr w:type="spellStart"/>
      <w:r w:rsidR="00635017">
        <w:t>Delconte</w:t>
      </w:r>
      <w:proofErr w:type="spellEnd"/>
      <w:r w:rsidR="00CC7326">
        <w:t>, Mr. Mike Huber</w:t>
      </w:r>
      <w:r w:rsidR="005D7BC6">
        <w:t>.</w:t>
      </w:r>
      <w:r w:rsidR="00222978">
        <w:t xml:space="preserve"> </w:t>
      </w:r>
    </w:p>
    <w:p w:rsidR="00CA3D44" w:rsidRDefault="00CA3D44" w:rsidP="00CA3D44">
      <w:pPr>
        <w:spacing w:after="0" w:line="240" w:lineRule="auto"/>
      </w:pPr>
    </w:p>
    <w:p w:rsidR="00D82857" w:rsidRDefault="00255DD6" w:rsidP="00CA3D44">
      <w:pPr>
        <w:spacing w:after="0" w:line="240" w:lineRule="auto"/>
      </w:pPr>
      <w:r>
        <w:t xml:space="preserve">This meeting was held </w:t>
      </w:r>
      <w:r w:rsidR="00A735A6">
        <w:t>via telephone conference call</w:t>
      </w:r>
      <w:r w:rsidR="005956B3">
        <w:t xml:space="preserve"> and the Secretary determined that a quorum was present</w:t>
      </w:r>
      <w:r w:rsidR="00A735A6">
        <w:t>.</w:t>
      </w:r>
    </w:p>
    <w:p w:rsidR="00D82857" w:rsidRDefault="00D82857" w:rsidP="00CA3D44">
      <w:pPr>
        <w:spacing w:after="0" w:line="240" w:lineRule="auto"/>
      </w:pPr>
    </w:p>
    <w:p w:rsidR="00CA3D44" w:rsidRDefault="005D7BC6" w:rsidP="00CA3D44">
      <w:pPr>
        <w:spacing w:after="0" w:line="240" w:lineRule="auto"/>
      </w:pPr>
      <w:r>
        <w:t xml:space="preserve">The meeting was called to order by President Rich </w:t>
      </w:r>
      <w:proofErr w:type="spellStart"/>
      <w:r>
        <w:t>Barling</w:t>
      </w:r>
      <w:proofErr w:type="spellEnd"/>
      <w:r>
        <w:t>,</w:t>
      </w:r>
      <w:r w:rsidR="00255DD6">
        <w:t xml:space="preserve"> at </w:t>
      </w:r>
      <w:r w:rsidR="00A735A6">
        <w:t xml:space="preserve">4:05pm.  </w:t>
      </w:r>
      <w:r w:rsidR="00CC7326">
        <w:t>Mike Huber</w:t>
      </w:r>
      <w:r w:rsidR="00A735A6">
        <w:t xml:space="preserve"> offered prayer to center our thoughts for the work ahead.</w:t>
      </w:r>
    </w:p>
    <w:p w:rsidR="00D82857" w:rsidRDefault="00D82857" w:rsidP="00CA3D44">
      <w:pPr>
        <w:spacing w:after="0" w:line="240" w:lineRule="auto"/>
      </w:pPr>
    </w:p>
    <w:p w:rsidR="00635017" w:rsidRDefault="00D82857" w:rsidP="00A735A6">
      <w:pPr>
        <w:spacing w:after="0" w:line="240" w:lineRule="auto"/>
      </w:pPr>
      <w:r>
        <w:t xml:space="preserve">A motion was made by </w:t>
      </w:r>
      <w:r w:rsidR="00CC7326">
        <w:t xml:space="preserve">John </w:t>
      </w:r>
      <w:proofErr w:type="spellStart"/>
      <w:r w:rsidR="00CC7326">
        <w:t>Frary</w:t>
      </w:r>
      <w:proofErr w:type="spellEnd"/>
      <w:r>
        <w:t xml:space="preserve"> and seconded by </w:t>
      </w:r>
      <w:r w:rsidR="00CC7326">
        <w:t>Pam Deckard</w:t>
      </w:r>
      <w:r>
        <w:t xml:space="preserve"> to approve the minutes of the </w:t>
      </w:r>
      <w:r w:rsidR="00CC7326">
        <w:t>May 18</w:t>
      </w:r>
      <w:r w:rsidR="00A735A6">
        <w:t>, 2017 meeting</w:t>
      </w:r>
      <w:r>
        <w:t xml:space="preserve"> as they were presented.  Motion carried unanimously.</w:t>
      </w:r>
    </w:p>
    <w:p w:rsidR="00222978" w:rsidRDefault="00222978" w:rsidP="002447AD">
      <w:pPr>
        <w:spacing w:after="0" w:line="240" w:lineRule="auto"/>
        <w:rPr>
          <w:b/>
          <w:u w:val="single"/>
        </w:rPr>
      </w:pPr>
    </w:p>
    <w:p w:rsidR="00CC7326" w:rsidRPr="00CC7326" w:rsidRDefault="00CC7326" w:rsidP="002447AD">
      <w:pPr>
        <w:spacing w:after="0" w:line="240" w:lineRule="auto"/>
      </w:pPr>
      <w:r>
        <w:rPr>
          <w:b/>
          <w:u w:val="single"/>
        </w:rPr>
        <w:t xml:space="preserve">ANNUAL CONFERENCE UPDATES- </w:t>
      </w:r>
      <w:r>
        <w:t>All reports are that the report of the Trustees was well received.  As promised at Annual Conference</w:t>
      </w:r>
      <w:r w:rsidR="00056A4A">
        <w:t>, a</w:t>
      </w:r>
      <w:r w:rsidR="0047020D">
        <w:t xml:space="preserve"> team consisting of </w:t>
      </w:r>
      <w:r>
        <w:t xml:space="preserve">Cheryl Brown, Pam Deckard, Kevin </w:t>
      </w:r>
      <w:proofErr w:type="spellStart"/>
      <w:r>
        <w:t>Domanico</w:t>
      </w:r>
      <w:proofErr w:type="spellEnd"/>
      <w:r>
        <w:t xml:space="preserve">, and Beth </w:t>
      </w:r>
      <w:proofErr w:type="spellStart"/>
      <w:r>
        <w:t>Dupont</w:t>
      </w:r>
      <w:proofErr w:type="spellEnd"/>
      <w:r>
        <w:t xml:space="preserve"> will begin to work next week on the Asset Allocation Project.  </w:t>
      </w:r>
      <w:r w:rsidR="00A454EF">
        <w:t xml:space="preserve">  Rich </w:t>
      </w:r>
      <w:proofErr w:type="spellStart"/>
      <w:r w:rsidR="00A454EF">
        <w:t>Barling</w:t>
      </w:r>
      <w:proofErr w:type="spellEnd"/>
      <w:r w:rsidR="00A454EF">
        <w:t xml:space="preserve"> thanked all who worked on our AC report and putting it together.  Rich also reported that the Open House at the new Conference center was a great success. </w:t>
      </w:r>
    </w:p>
    <w:p w:rsidR="00CC7326" w:rsidRDefault="00CC7326" w:rsidP="002447AD">
      <w:pPr>
        <w:spacing w:after="0" w:line="240" w:lineRule="auto"/>
        <w:rPr>
          <w:b/>
          <w:u w:val="single"/>
        </w:rPr>
      </w:pPr>
    </w:p>
    <w:p w:rsidR="00C3498A" w:rsidRDefault="00635017" w:rsidP="002447AD">
      <w:pPr>
        <w:spacing w:after="0" w:line="240" w:lineRule="auto"/>
      </w:pPr>
      <w:r>
        <w:rPr>
          <w:b/>
          <w:u w:val="single"/>
        </w:rPr>
        <w:t>PROPERTY UPDATES</w:t>
      </w:r>
      <w:r w:rsidR="008278A6">
        <w:t xml:space="preserve">- </w:t>
      </w:r>
      <w:r>
        <w:t xml:space="preserve">Pam Deckard guided us through the “Status of properties” </w:t>
      </w:r>
      <w:r w:rsidR="00A735A6">
        <w:t xml:space="preserve">for updates that have occurred since our </w:t>
      </w:r>
      <w:r w:rsidR="00CC7326">
        <w:t>May 18</w:t>
      </w:r>
      <w:r w:rsidR="00CC7326" w:rsidRPr="00CC7326">
        <w:rPr>
          <w:vertAlign w:val="superscript"/>
        </w:rPr>
        <w:t>th</w:t>
      </w:r>
      <w:r w:rsidR="00CC7326">
        <w:t xml:space="preserve"> </w:t>
      </w:r>
      <w:r w:rsidR="00A735A6">
        <w:t>meeting</w:t>
      </w:r>
      <w:r>
        <w:t>:</w:t>
      </w:r>
    </w:p>
    <w:p w:rsidR="00635017" w:rsidRDefault="00A735A6" w:rsidP="006350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Former </w:t>
      </w:r>
      <w:r w:rsidR="0047020D">
        <w:t>Hicks UMC</w:t>
      </w:r>
      <w:r w:rsidR="003E0449">
        <w:t xml:space="preserve"> </w:t>
      </w:r>
      <w:r w:rsidR="00CC7326">
        <w:t xml:space="preserve">– Pam Deckard moved and Cheryl Brown seconded a motion to sell this property for $7,500.  The motion was approved unanimously. </w:t>
      </w:r>
    </w:p>
    <w:p w:rsidR="003E0449" w:rsidRDefault="00CC7326" w:rsidP="006350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Morristown – It was reported that an open house was held </w:t>
      </w:r>
      <w:r w:rsidR="0047020D">
        <w:t xml:space="preserve">at this property </w:t>
      </w:r>
      <w:r>
        <w:t>without much success.</w:t>
      </w:r>
    </w:p>
    <w:p w:rsidR="003E0449" w:rsidRDefault="003E0449" w:rsidP="006350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Former </w:t>
      </w:r>
      <w:r w:rsidR="00CC7326">
        <w:t>Showers</w:t>
      </w:r>
      <w:r w:rsidR="00A735A6">
        <w:t xml:space="preserve"> </w:t>
      </w:r>
      <w:r>
        <w:t xml:space="preserve">UMC – </w:t>
      </w:r>
      <w:r w:rsidR="00CC7326">
        <w:t xml:space="preserve">Barb Brewer and Cheryl Brown continue to work on selling this building. </w:t>
      </w:r>
    </w:p>
    <w:p w:rsidR="003E0449" w:rsidRDefault="00CC7326" w:rsidP="006350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Oneonta District parsonage – Joyce Miller reports that the water supply system in this parsonage might need some attention.  Additional testing is currently being done. </w:t>
      </w:r>
    </w:p>
    <w:p w:rsidR="00501EF7" w:rsidRDefault="00CC7326" w:rsidP="006350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reviewed the </w:t>
      </w:r>
      <w:r w:rsidR="00A454EF">
        <w:t xml:space="preserve">properties retiring Trustee Howard </w:t>
      </w:r>
      <w:proofErr w:type="spellStart"/>
      <w:r w:rsidR="00A454EF">
        <w:t>Simonin</w:t>
      </w:r>
      <w:proofErr w:type="spellEnd"/>
      <w:r w:rsidR="00A454EF">
        <w:t xml:space="preserve"> has been working on.  Pam will request that </w:t>
      </w:r>
      <w:proofErr w:type="spellStart"/>
      <w:r w:rsidR="00A454EF">
        <w:t>Talcottville</w:t>
      </w:r>
      <w:proofErr w:type="spellEnd"/>
      <w:r w:rsidR="00A454EF">
        <w:t xml:space="preserve">, </w:t>
      </w:r>
      <w:proofErr w:type="spellStart"/>
      <w:r w:rsidR="00A454EF">
        <w:t>Lassellville</w:t>
      </w:r>
      <w:proofErr w:type="spellEnd"/>
      <w:r w:rsidR="00A454EF">
        <w:t xml:space="preserve">, and </w:t>
      </w:r>
      <w:proofErr w:type="spellStart"/>
      <w:r w:rsidR="00A454EF">
        <w:t>Erieville</w:t>
      </w:r>
      <w:proofErr w:type="spellEnd"/>
      <w:r w:rsidR="00A454EF">
        <w:t xml:space="preserve"> be assigned to new Trustee</w:t>
      </w:r>
      <w:r w:rsidR="00056A4A">
        <w:t>, Bob</w:t>
      </w:r>
      <w:r w:rsidR="00A454EF">
        <w:t xml:space="preserve"> </w:t>
      </w:r>
      <w:r w:rsidR="00A454EF">
        <w:lastRenderedPageBreak/>
        <w:t xml:space="preserve">Dietrich as the second trustee and Joyce Miller will become the second assigned Trustee on Mineral Springs.   </w:t>
      </w:r>
    </w:p>
    <w:p w:rsidR="000D1380" w:rsidRDefault="00CC7326" w:rsidP="00501EF7">
      <w:pPr>
        <w:spacing w:after="0" w:line="240" w:lineRule="auto"/>
      </w:pPr>
      <w:r>
        <w:t xml:space="preserve"> </w:t>
      </w:r>
    </w:p>
    <w:p w:rsidR="00501EF7" w:rsidRDefault="00A454EF" w:rsidP="00501EF7">
      <w:pPr>
        <w:spacing w:after="0" w:line="240" w:lineRule="auto"/>
      </w:pPr>
      <w:r w:rsidRPr="0047020D">
        <w:rPr>
          <w:b/>
          <w:u w:val="single"/>
        </w:rPr>
        <w:t>CCRM ITEMS</w:t>
      </w:r>
      <w:r>
        <w:t xml:space="preserve"> – Mike Huber updated us on the following items…</w:t>
      </w:r>
    </w:p>
    <w:p w:rsidR="00A454EF" w:rsidRDefault="00A454EF" w:rsidP="00A454E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Wooded section at Camp Asbury – the section of property has been divided into three lots for sale.  All have been listed at $169,000.  </w:t>
      </w:r>
      <w:r w:rsidR="00056A4A">
        <w:t>We presently have offers on all three lots.</w:t>
      </w:r>
      <w:r>
        <w:t xml:space="preserve">  We will move ahead toward selling these three lots.</w:t>
      </w:r>
    </w:p>
    <w:p w:rsidR="00A454EF" w:rsidRDefault="00A454EF" w:rsidP="00A454EF">
      <w:pPr>
        <w:pStyle w:val="ListParagraph"/>
        <w:numPr>
          <w:ilvl w:val="0"/>
          <w:numId w:val="12"/>
        </w:numPr>
        <w:spacing w:after="0" w:line="240" w:lineRule="auto"/>
      </w:pPr>
      <w:r>
        <w:t>Main Street house in Perry, NY – this residence was formerly used for the Directors house at Camp Asbury and we have listed the property with a realtor.  We ha</w:t>
      </w:r>
      <w:r w:rsidR="00056A4A">
        <w:t>ve received an offer and w</w:t>
      </w:r>
      <w:r>
        <w:t>e</w:t>
      </w:r>
      <w:r w:rsidR="00056A4A">
        <w:t xml:space="preserve"> will move</w:t>
      </w:r>
      <w:bookmarkStart w:id="0" w:name="_GoBack"/>
      <w:bookmarkEnd w:id="0"/>
      <w:r>
        <w:t xml:space="preserve"> ahead toward selling this residence.</w:t>
      </w:r>
    </w:p>
    <w:p w:rsidR="00A454EF" w:rsidRDefault="00A454EF" w:rsidP="00A454E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Mike reported that a seasonal Arts and Crafts building at Skye Farm might need to be demolished as the repair estimate has been placed at $53,000.  Mike will update us further at a future meeting. </w:t>
      </w:r>
    </w:p>
    <w:p w:rsidR="00A454EF" w:rsidRDefault="00A454EF" w:rsidP="00501EF7">
      <w:pPr>
        <w:spacing w:after="0" w:line="240" w:lineRule="auto"/>
        <w:rPr>
          <w:b/>
          <w:u w:val="single"/>
        </w:rPr>
      </w:pPr>
    </w:p>
    <w:p w:rsidR="00D05CCE" w:rsidRDefault="00501EF7" w:rsidP="00A454EF">
      <w:pPr>
        <w:spacing w:after="0" w:line="240" w:lineRule="auto"/>
      </w:pPr>
      <w:r>
        <w:rPr>
          <w:b/>
          <w:u w:val="single"/>
        </w:rPr>
        <w:t>CAMP FINDLEY DISCUSSION</w:t>
      </w:r>
      <w:r>
        <w:t xml:space="preserve"> – Rich </w:t>
      </w:r>
      <w:r w:rsidR="00A454EF">
        <w:t xml:space="preserve">reported that there is no update since we reported at Annual </w:t>
      </w:r>
      <w:r w:rsidR="0047020D">
        <w:t>Co</w:t>
      </w:r>
      <w:r w:rsidR="00A454EF">
        <w:t>nference.</w:t>
      </w:r>
      <w:r w:rsidR="0047020D">
        <w:t xml:space="preserve">  More updates will be made as they are available.  Peter </w:t>
      </w:r>
      <w:proofErr w:type="spellStart"/>
      <w:r w:rsidR="0047020D">
        <w:t>Abdella</w:t>
      </w:r>
      <w:proofErr w:type="spellEnd"/>
      <w:r w:rsidR="0047020D">
        <w:t xml:space="preserve"> suggested we reconvene the former team of Bill </w:t>
      </w:r>
      <w:proofErr w:type="spellStart"/>
      <w:r w:rsidR="0047020D">
        <w:t>Gottshcalk</w:t>
      </w:r>
      <w:proofErr w:type="spellEnd"/>
      <w:r w:rsidR="0047020D">
        <w:t xml:space="preserve">-Fielding, Rich </w:t>
      </w:r>
      <w:proofErr w:type="spellStart"/>
      <w:r w:rsidR="0047020D">
        <w:t>Barling</w:t>
      </w:r>
      <w:proofErr w:type="spellEnd"/>
      <w:r w:rsidR="0047020D">
        <w:t xml:space="preserve">, Peter </w:t>
      </w:r>
      <w:proofErr w:type="spellStart"/>
      <w:r w:rsidR="0047020D">
        <w:t>Abdella</w:t>
      </w:r>
      <w:proofErr w:type="spellEnd"/>
      <w:r w:rsidR="0047020D">
        <w:t>, Barb Brewer and a CCRM representative</w:t>
      </w:r>
      <w:r w:rsidR="00A454EF">
        <w:t xml:space="preserve"> </w:t>
      </w:r>
      <w:r w:rsidR="0047020D">
        <w:t xml:space="preserve">to discuss the current situation. </w:t>
      </w:r>
      <w:r w:rsidR="00A454EF">
        <w:t xml:space="preserve"> </w:t>
      </w:r>
    </w:p>
    <w:p w:rsidR="00836900" w:rsidRDefault="0047020D" w:rsidP="00C3498A">
      <w:pPr>
        <w:spacing w:after="0" w:line="240" w:lineRule="auto"/>
      </w:pPr>
      <w:r>
        <w:rPr>
          <w:b/>
          <w:u w:val="single"/>
        </w:rPr>
        <w:t xml:space="preserve"> </w:t>
      </w:r>
    </w:p>
    <w:p w:rsidR="00FF5AAE" w:rsidRDefault="00D05CCE" w:rsidP="00E923C4">
      <w:pPr>
        <w:spacing w:after="0" w:line="240" w:lineRule="auto"/>
      </w:pPr>
      <w:r>
        <w:rPr>
          <w:b/>
          <w:u w:val="single"/>
        </w:rPr>
        <w:t xml:space="preserve"> </w:t>
      </w:r>
      <w:r w:rsidRPr="00D05CCE">
        <w:rPr>
          <w:b/>
          <w:u w:val="single"/>
        </w:rPr>
        <w:t>OTHER BUSINESS</w:t>
      </w:r>
      <w:r>
        <w:t xml:space="preserve"> – There was no other pressing business needin</w:t>
      </w:r>
      <w:r w:rsidR="00E923C4">
        <w:t>g to be conducted at this time.</w:t>
      </w:r>
    </w:p>
    <w:p w:rsidR="00FF5AAE" w:rsidRDefault="00C44DE7" w:rsidP="00FF5AAE">
      <w:pPr>
        <w:spacing w:after="0" w:line="240" w:lineRule="auto"/>
      </w:pPr>
      <w:r>
        <w:t xml:space="preserve"> </w:t>
      </w:r>
    </w:p>
    <w:p w:rsidR="00E923C4" w:rsidRDefault="00C44DE7" w:rsidP="00FF5AAE">
      <w:pPr>
        <w:spacing w:after="0" w:line="240" w:lineRule="auto"/>
      </w:pPr>
      <w:r>
        <w:tab/>
        <w:t xml:space="preserve">Our next meeting </w:t>
      </w:r>
      <w:r w:rsidR="00D05CCE">
        <w:t xml:space="preserve">is scheduled to be </w:t>
      </w:r>
      <w:r w:rsidR="0047020D">
        <w:t>in person, at the Conference Center, on Saturday, June 17</w:t>
      </w:r>
      <w:r w:rsidR="0047020D" w:rsidRPr="0047020D">
        <w:rPr>
          <w:vertAlign w:val="superscript"/>
        </w:rPr>
        <w:t>th</w:t>
      </w:r>
      <w:r w:rsidR="0047020D">
        <w:t xml:space="preserve"> from 10:00am until 3:00pm.  With that in mind, we will cancel the conference call scheduled for Thursday, June15th at 7:00pm.  </w:t>
      </w:r>
    </w:p>
    <w:p w:rsidR="00E923C4" w:rsidRDefault="00E923C4" w:rsidP="00FF5AAE">
      <w:pPr>
        <w:spacing w:after="0" w:line="240" w:lineRule="auto"/>
      </w:pPr>
    </w:p>
    <w:p w:rsidR="00C44DE7" w:rsidRDefault="00E923C4" w:rsidP="00FF5AAE">
      <w:pPr>
        <w:spacing w:after="0" w:line="240" w:lineRule="auto"/>
      </w:pPr>
      <w:r>
        <w:t xml:space="preserve">The meeting was adjourned at 5:05pm following a prayer offered by </w:t>
      </w:r>
      <w:r w:rsidR="0047020D">
        <w:t xml:space="preserve">Rich </w:t>
      </w:r>
      <w:proofErr w:type="spellStart"/>
      <w:r w:rsidR="0047020D">
        <w:t>Barling</w:t>
      </w:r>
      <w:proofErr w:type="spellEnd"/>
      <w:r>
        <w:t>.</w:t>
      </w:r>
      <w:r w:rsidR="00C44DE7">
        <w:t xml:space="preserve">  </w:t>
      </w:r>
    </w:p>
    <w:p w:rsidR="00FF5AAE" w:rsidRDefault="00FF5AAE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t>Respectfully submitted,</w:t>
      </w:r>
    </w:p>
    <w:p w:rsidR="00E923C4" w:rsidRDefault="00E923C4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</w:p>
    <w:p w:rsidR="00FF5AAE" w:rsidRPr="00F30724" w:rsidRDefault="00FF5AAE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  <w:r w:rsidRPr="00F30724">
        <w:rPr>
          <w:rFonts w:ascii="Bradley Hand ITC" w:hAnsi="Bradley Hand ITC"/>
          <w:sz w:val="48"/>
          <w:szCs w:val="48"/>
        </w:rPr>
        <w:t xml:space="preserve">Jack Keating </w:t>
      </w:r>
    </w:p>
    <w:p w:rsidR="00FF5AAE" w:rsidRDefault="00FF5AAE" w:rsidP="00FF5AAE">
      <w:pPr>
        <w:spacing w:after="0" w:line="240" w:lineRule="auto"/>
      </w:pPr>
      <w:r>
        <w:t>Jack Keating</w:t>
      </w:r>
    </w:p>
    <w:p w:rsidR="005C0AD2" w:rsidRDefault="00FF5AAE" w:rsidP="00C3498A">
      <w:pPr>
        <w:spacing w:after="0" w:line="240" w:lineRule="auto"/>
      </w:pPr>
      <w:r>
        <w:t xml:space="preserve">Secretary </w:t>
      </w:r>
      <w:r w:rsidR="00B37CF0">
        <w:t xml:space="preserve"> </w:t>
      </w:r>
      <w:r w:rsidR="009D146C">
        <w:rPr>
          <w:b/>
          <w:u w:val="single"/>
        </w:rPr>
        <w:t xml:space="preserve"> </w:t>
      </w:r>
    </w:p>
    <w:sectPr w:rsidR="005C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368C1"/>
    <w:multiLevelType w:val="hybridMultilevel"/>
    <w:tmpl w:val="3E7E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42FAD"/>
    <w:rsid w:val="00046F7F"/>
    <w:rsid w:val="00056730"/>
    <w:rsid w:val="00056A4A"/>
    <w:rsid w:val="00095B94"/>
    <w:rsid w:val="000D1380"/>
    <w:rsid w:val="000F1808"/>
    <w:rsid w:val="000F45F6"/>
    <w:rsid w:val="00103CBE"/>
    <w:rsid w:val="001363DA"/>
    <w:rsid w:val="001C3D95"/>
    <w:rsid w:val="00222978"/>
    <w:rsid w:val="00231B79"/>
    <w:rsid w:val="002447AD"/>
    <w:rsid w:val="00255DD6"/>
    <w:rsid w:val="00357F09"/>
    <w:rsid w:val="003E0449"/>
    <w:rsid w:val="003F2302"/>
    <w:rsid w:val="0047020D"/>
    <w:rsid w:val="0047072D"/>
    <w:rsid w:val="00491016"/>
    <w:rsid w:val="004A3333"/>
    <w:rsid w:val="004F1069"/>
    <w:rsid w:val="00501EF7"/>
    <w:rsid w:val="00576814"/>
    <w:rsid w:val="005956B3"/>
    <w:rsid w:val="005C0AD2"/>
    <w:rsid w:val="005D7BC6"/>
    <w:rsid w:val="005E4C53"/>
    <w:rsid w:val="00602684"/>
    <w:rsid w:val="00635017"/>
    <w:rsid w:val="0065795D"/>
    <w:rsid w:val="007216E9"/>
    <w:rsid w:val="00732FF6"/>
    <w:rsid w:val="00764736"/>
    <w:rsid w:val="007D40DB"/>
    <w:rsid w:val="00805C72"/>
    <w:rsid w:val="008278A6"/>
    <w:rsid w:val="00836900"/>
    <w:rsid w:val="00865B79"/>
    <w:rsid w:val="00866879"/>
    <w:rsid w:val="008702A1"/>
    <w:rsid w:val="008A3998"/>
    <w:rsid w:val="008B5A37"/>
    <w:rsid w:val="008F4AE3"/>
    <w:rsid w:val="0090099E"/>
    <w:rsid w:val="009349CF"/>
    <w:rsid w:val="009445F3"/>
    <w:rsid w:val="009D146C"/>
    <w:rsid w:val="00A25284"/>
    <w:rsid w:val="00A454EF"/>
    <w:rsid w:val="00A735A6"/>
    <w:rsid w:val="00AD5179"/>
    <w:rsid w:val="00B37CF0"/>
    <w:rsid w:val="00C3498A"/>
    <w:rsid w:val="00C44DE7"/>
    <w:rsid w:val="00CA3D44"/>
    <w:rsid w:val="00CC7326"/>
    <w:rsid w:val="00D05CCE"/>
    <w:rsid w:val="00D61138"/>
    <w:rsid w:val="00D82857"/>
    <w:rsid w:val="00DD27E1"/>
    <w:rsid w:val="00DD49BB"/>
    <w:rsid w:val="00E56719"/>
    <w:rsid w:val="00E664C6"/>
    <w:rsid w:val="00E923C4"/>
    <w:rsid w:val="00F30724"/>
    <w:rsid w:val="00F700BC"/>
    <w:rsid w:val="00F96CBA"/>
    <w:rsid w:val="00FA3C31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BB1D-A4E3-47BF-9BCA-FFB7C3B9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2016-10-17T00:23:00Z</cp:lastPrinted>
  <dcterms:created xsi:type="dcterms:W3CDTF">2017-06-20T19:41:00Z</dcterms:created>
  <dcterms:modified xsi:type="dcterms:W3CDTF">2017-06-20T19:41:00Z</dcterms:modified>
</cp:coreProperties>
</file>