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4E6FE4">
        <w:rPr>
          <w:b/>
          <w:sz w:val="28"/>
          <w:szCs w:val="28"/>
          <w:u w:val="single"/>
        </w:rPr>
        <w:t>May 18</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4E6FE4">
        <w:t xml:space="preserve"> </w:t>
      </w:r>
      <w:r>
        <w:t xml:space="preserve">Ms. Pam Deckard, </w:t>
      </w:r>
      <w:r w:rsidR="002447AD">
        <w:t xml:space="preserve">Mr. Howard </w:t>
      </w:r>
      <w:proofErr w:type="spellStart"/>
      <w:r w:rsidR="002447AD">
        <w:t>Simonin</w:t>
      </w:r>
      <w:proofErr w:type="spellEnd"/>
      <w:r w:rsidR="002447AD">
        <w:t xml:space="preserve">, </w:t>
      </w:r>
      <w:r w:rsidR="005D7BC6">
        <w:t xml:space="preserve"> Ms. Kathy King-Griswold</w:t>
      </w:r>
      <w:r w:rsidR="00222978">
        <w:t xml:space="preserve">, </w:t>
      </w:r>
      <w:r w:rsidR="004E6FE4">
        <w:t xml:space="preserve"> </w:t>
      </w:r>
      <w:r w:rsidR="00A735A6">
        <w:t xml:space="preserve">Mr. Hal Schmidt, </w:t>
      </w:r>
      <w:r w:rsidR="00255DD6">
        <w:t xml:space="preserve"> </w:t>
      </w:r>
      <w:r w:rsidR="00A0673F">
        <w:t xml:space="preserve">Mr. </w:t>
      </w:r>
      <w:r w:rsidR="004E6FE4">
        <w:t xml:space="preserve">John </w:t>
      </w:r>
      <w:proofErr w:type="spellStart"/>
      <w:r w:rsidR="004E6FE4">
        <w:t>Frary</w:t>
      </w:r>
      <w:proofErr w:type="spellEnd"/>
      <w:r w:rsidR="00A0673F">
        <w:t>,</w:t>
      </w:r>
      <w:r w:rsidR="00AB32A2">
        <w:t xml:space="preserve"> </w:t>
      </w:r>
      <w:r w:rsidR="004E6FE4">
        <w:t xml:space="preserve"> </w:t>
      </w:r>
      <w:r>
        <w:t>Rev. Jack Keating.</w:t>
      </w:r>
    </w:p>
    <w:p w:rsidR="00CA3D44" w:rsidRDefault="00157F63" w:rsidP="00CA3D44">
      <w:pPr>
        <w:spacing w:after="0" w:line="240" w:lineRule="auto"/>
      </w:pPr>
      <w:r>
        <w:t xml:space="preserve"> </w:t>
      </w:r>
    </w:p>
    <w:p w:rsidR="000B702C" w:rsidRDefault="00CA3D44" w:rsidP="00CA3D44">
      <w:pPr>
        <w:spacing w:after="0" w:line="240" w:lineRule="auto"/>
      </w:pPr>
      <w:r>
        <w:t xml:space="preserve">Ex-officio Present: </w:t>
      </w:r>
      <w:r w:rsidR="002447AD">
        <w:t xml:space="preserve"> </w:t>
      </w:r>
      <w:r>
        <w:t xml:space="preserve"> </w:t>
      </w:r>
      <w:r w:rsidR="000B702C">
        <w:t xml:space="preserve">Rev. William Gottschalk-Fielding, Mr. </w:t>
      </w:r>
      <w:r w:rsidR="004E6FE4">
        <w:t xml:space="preserve">Kevin </w:t>
      </w:r>
      <w:proofErr w:type="spellStart"/>
      <w:r w:rsidR="004E6FE4">
        <w:t>Domanico</w:t>
      </w:r>
      <w:proofErr w:type="spellEnd"/>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held </w:t>
      </w:r>
      <w:r w:rsidR="004E6FE4">
        <w:t>via conference call</w:t>
      </w:r>
      <w:r w:rsidR="000B702C">
        <w:t xml:space="preserve"> </w:t>
      </w:r>
      <w:r w:rsidR="005956B3">
        <w:t xml:space="preserve">and the Secretary determined that a quorum was </w:t>
      </w:r>
      <w:r w:rsidR="00BA2ABC">
        <w:t xml:space="preserve">not </w:t>
      </w:r>
      <w:r w:rsidR="005956B3">
        <w:t>present</w:t>
      </w:r>
      <w:r w:rsidR="00BA2ABC">
        <w:t xml:space="preserve">, until President Rich </w:t>
      </w:r>
      <w:proofErr w:type="spellStart"/>
      <w:r w:rsidR="00BA2ABC">
        <w:t>Barling</w:t>
      </w:r>
      <w:proofErr w:type="spellEnd"/>
      <w:r w:rsidR="00BA2ABC">
        <w:t xml:space="preserve"> joined the call</w:t>
      </w:r>
      <w:r w:rsidR="00A735A6">
        <w:t>.</w:t>
      </w:r>
    </w:p>
    <w:p w:rsidR="00D82857" w:rsidRDefault="00D82857" w:rsidP="00CA3D44">
      <w:pPr>
        <w:spacing w:after="0" w:line="240" w:lineRule="auto"/>
      </w:pPr>
    </w:p>
    <w:p w:rsidR="005169E6" w:rsidRPr="00646EB2" w:rsidRDefault="004E6FE4" w:rsidP="00A735A6">
      <w:pPr>
        <w:spacing w:after="0" w:line="240" w:lineRule="auto"/>
      </w:pPr>
      <w:r>
        <w:t xml:space="preserve">In the absence of President Rich </w:t>
      </w:r>
      <w:proofErr w:type="spellStart"/>
      <w:r>
        <w:t>B</w:t>
      </w:r>
      <w:r w:rsidR="00BA2ABC">
        <w:t>arling</w:t>
      </w:r>
      <w:proofErr w:type="spellEnd"/>
      <w:r w:rsidR="00BA2ABC">
        <w:t xml:space="preserve"> and Vice P</w:t>
      </w:r>
      <w:r>
        <w:t xml:space="preserve">resident Peter </w:t>
      </w:r>
      <w:proofErr w:type="spellStart"/>
      <w:r>
        <w:t>Abdella</w:t>
      </w:r>
      <w:proofErr w:type="spellEnd"/>
      <w:r>
        <w:t xml:space="preserve"> t</w:t>
      </w:r>
      <w:r w:rsidR="005D7BC6">
        <w:t xml:space="preserve">he meeting was called to order by </w:t>
      </w:r>
      <w:r>
        <w:t>the Secretary Rev. Jack Keating</w:t>
      </w:r>
      <w:r w:rsidR="00911DF1">
        <w:t xml:space="preserve"> at </w:t>
      </w:r>
      <w:r>
        <w:t xml:space="preserve">7:05pm.  President </w:t>
      </w:r>
      <w:proofErr w:type="spellStart"/>
      <w:r>
        <w:t>Barling</w:t>
      </w:r>
      <w:proofErr w:type="spellEnd"/>
      <w:r>
        <w:t xml:space="preserve"> joined the call</w:t>
      </w:r>
      <w:r w:rsidR="00BA2ABC">
        <w:t xml:space="preserve"> later during the meeting</w:t>
      </w:r>
      <w:r w:rsidR="00911DF1">
        <w:t>.</w:t>
      </w:r>
      <w:r w:rsidR="00BA2ABC">
        <w:t xml:space="preserve"> </w:t>
      </w:r>
      <w:r w:rsidR="00A0673F">
        <w:t xml:space="preserve"> An opening </w:t>
      </w:r>
      <w:r>
        <w:t xml:space="preserve">prayer was offered by John </w:t>
      </w:r>
      <w:proofErr w:type="spellStart"/>
      <w:r>
        <w:t>Frary</w:t>
      </w:r>
      <w:proofErr w:type="spellEnd"/>
      <w:r>
        <w:t>.</w:t>
      </w:r>
      <w:r w:rsidR="000B702C">
        <w:t xml:space="preserve"> </w:t>
      </w:r>
    </w:p>
    <w:p w:rsidR="00222978" w:rsidRDefault="00222978" w:rsidP="002447AD">
      <w:pPr>
        <w:spacing w:after="0" w:line="240" w:lineRule="auto"/>
        <w:rPr>
          <w:b/>
          <w:u w:val="single"/>
        </w:rPr>
      </w:pPr>
    </w:p>
    <w:p w:rsidR="00646EB2" w:rsidRDefault="00635017" w:rsidP="002447AD">
      <w:pPr>
        <w:spacing w:after="0" w:line="240" w:lineRule="auto"/>
        <w:rPr>
          <w:b/>
          <w:u w:val="single"/>
        </w:rPr>
      </w:pPr>
      <w:r w:rsidRPr="00646EB2">
        <w:rPr>
          <w:b/>
          <w:u w:val="single"/>
        </w:rPr>
        <w:t>PROPERTY UPDATES</w:t>
      </w:r>
    </w:p>
    <w:p w:rsidR="00C3498A" w:rsidRDefault="00646EB2" w:rsidP="00646EB2">
      <w:pPr>
        <w:spacing w:after="0" w:line="240" w:lineRule="auto"/>
        <w:ind w:firstLine="720"/>
      </w:pPr>
      <w:r>
        <w:t xml:space="preserve">      </w:t>
      </w:r>
      <w:r w:rsidR="008278A6">
        <w:t xml:space="preserve"> </w:t>
      </w:r>
      <w:r w:rsidR="00635017">
        <w:t xml:space="preserve">Pam Deckard guided us through the “Status of properties” </w:t>
      </w:r>
      <w:r w:rsidR="00AB32A2">
        <w:t>(Schedule A</w:t>
      </w:r>
      <w:proofErr w:type="gramStart"/>
      <w:r w:rsidR="00AB32A2">
        <w:t>)</w:t>
      </w:r>
      <w:r w:rsidR="00A735A6">
        <w:t>for</w:t>
      </w:r>
      <w:proofErr w:type="gramEnd"/>
      <w:r w:rsidR="00A735A6">
        <w:t xml:space="preserve"> updates that have occurred since our </w:t>
      </w:r>
      <w:r w:rsidR="000B702C">
        <w:t xml:space="preserve">April </w:t>
      </w:r>
      <w:r w:rsidR="004E6FE4">
        <w:t>29</w:t>
      </w:r>
      <w:r w:rsidR="000B702C" w:rsidRPr="000B702C">
        <w:rPr>
          <w:vertAlign w:val="superscript"/>
        </w:rPr>
        <w:t>th</w:t>
      </w:r>
      <w:r w:rsidR="000B702C">
        <w:t xml:space="preserve"> </w:t>
      </w:r>
      <w:r w:rsidR="00A735A6">
        <w:t>meeting</w:t>
      </w:r>
      <w:r w:rsidR="00635017">
        <w:t>:</w:t>
      </w:r>
    </w:p>
    <w:p w:rsidR="004E6FE4" w:rsidRDefault="004E6FE4" w:rsidP="004E6FE4">
      <w:pPr>
        <w:pStyle w:val="ListParagraph"/>
        <w:numPr>
          <w:ilvl w:val="0"/>
          <w:numId w:val="10"/>
        </w:numPr>
        <w:spacing w:after="0" w:line="240" w:lineRule="auto"/>
      </w:pPr>
      <w:r>
        <w:t>Port Crane property – has been sold for $5,000 and the paperwork is completed and in the mail to allow the closing to occur.</w:t>
      </w:r>
    </w:p>
    <w:p w:rsidR="00501EF7" w:rsidRDefault="00A0673F" w:rsidP="00911DF1">
      <w:pPr>
        <w:pStyle w:val="ListParagraph"/>
        <w:numPr>
          <w:ilvl w:val="0"/>
          <w:numId w:val="10"/>
        </w:numPr>
        <w:spacing w:after="0" w:line="240" w:lineRule="auto"/>
      </w:pPr>
      <w:r>
        <w:t xml:space="preserve">Former </w:t>
      </w:r>
      <w:proofErr w:type="spellStart"/>
      <w:r>
        <w:t>Lassellville</w:t>
      </w:r>
      <w:proofErr w:type="spellEnd"/>
      <w:r>
        <w:t xml:space="preserve"> UMC</w:t>
      </w:r>
      <w:r w:rsidR="003E0449">
        <w:t xml:space="preserve"> – </w:t>
      </w:r>
      <w:r w:rsidR="00157F63">
        <w:t>T</w:t>
      </w:r>
      <w:r>
        <w:t>his property, located in the Mohawk District</w:t>
      </w:r>
      <w:r w:rsidR="00157F63">
        <w:t>,</w:t>
      </w:r>
      <w:r>
        <w:t xml:space="preserve"> is </w:t>
      </w:r>
      <w:r w:rsidR="000B702C">
        <w:t xml:space="preserve">in need of major updating.  Howard </w:t>
      </w:r>
      <w:proofErr w:type="spellStart"/>
      <w:r w:rsidR="000B702C">
        <w:t>Simonin</w:t>
      </w:r>
      <w:proofErr w:type="spellEnd"/>
      <w:r w:rsidR="000B702C">
        <w:t xml:space="preserve"> has met with a realtor who is developing a market price estimate.  Howard reported that prior flooding has produced mold problems in the former parsonage building.</w:t>
      </w:r>
      <w:r w:rsidR="004E6FE4">
        <w:t xml:space="preserve"> The property is on the market for $45,000.</w:t>
      </w:r>
    </w:p>
    <w:p w:rsidR="00501EF7" w:rsidRDefault="00A0673F" w:rsidP="00635017">
      <w:pPr>
        <w:pStyle w:val="ListParagraph"/>
        <w:numPr>
          <w:ilvl w:val="0"/>
          <w:numId w:val="10"/>
        </w:numPr>
        <w:spacing w:after="0" w:line="240" w:lineRule="auto"/>
      </w:pPr>
      <w:r>
        <w:t xml:space="preserve">Former </w:t>
      </w:r>
      <w:proofErr w:type="spellStart"/>
      <w:r>
        <w:t>Rensselear</w:t>
      </w:r>
      <w:proofErr w:type="spellEnd"/>
      <w:r>
        <w:t>: First Emmanuel UMC</w:t>
      </w:r>
      <w:r w:rsidR="00501EF7">
        <w:t xml:space="preserve"> </w:t>
      </w:r>
      <w:r w:rsidR="00BA2ABC">
        <w:t>– Rev</w:t>
      </w:r>
      <w:r w:rsidR="000E09AC">
        <w:t>. David Smith of the Albany District Church Location and Building Team</w:t>
      </w:r>
      <w:r w:rsidR="007F5963">
        <w:t xml:space="preserve"> has visited the property</w:t>
      </w:r>
      <w:r w:rsidR="001A4CCB">
        <w:t xml:space="preserve"> and</w:t>
      </w:r>
      <w:r w:rsidR="007F5963">
        <w:t xml:space="preserve"> </w:t>
      </w:r>
      <w:r w:rsidR="004E6FE4">
        <w:t>recommends securing the services of a realtor.  The two assigned Trustees will be in contact with a realtor to develop a market price suggestion.</w:t>
      </w:r>
    </w:p>
    <w:p w:rsidR="004E6FE4" w:rsidRDefault="004E6FE4" w:rsidP="00635017">
      <w:pPr>
        <w:pStyle w:val="ListParagraph"/>
        <w:numPr>
          <w:ilvl w:val="0"/>
          <w:numId w:val="10"/>
        </w:numPr>
        <w:spacing w:after="0" w:line="240" w:lineRule="auto"/>
      </w:pPr>
      <w:proofErr w:type="spellStart"/>
      <w:r>
        <w:t>Talcottville</w:t>
      </w:r>
      <w:proofErr w:type="spellEnd"/>
      <w:r>
        <w:t xml:space="preserve"> property – has been reduced to $36,900.</w:t>
      </w:r>
    </w:p>
    <w:p w:rsidR="004E6FE4" w:rsidRDefault="004E6FE4" w:rsidP="00635017">
      <w:pPr>
        <w:pStyle w:val="ListParagraph"/>
        <w:numPr>
          <w:ilvl w:val="0"/>
          <w:numId w:val="10"/>
        </w:numPr>
        <w:spacing w:after="0" w:line="240" w:lineRule="auto"/>
      </w:pPr>
      <w:r>
        <w:t>Morristown property – an open house is scheduled for 6/4/17 on this property.</w:t>
      </w:r>
    </w:p>
    <w:p w:rsidR="00A0673F" w:rsidRDefault="00344781" w:rsidP="00344781">
      <w:pPr>
        <w:pStyle w:val="ListParagraph"/>
        <w:numPr>
          <w:ilvl w:val="0"/>
          <w:numId w:val="10"/>
        </w:numPr>
        <w:spacing w:after="0" w:line="240" w:lineRule="auto"/>
      </w:pPr>
      <w:r>
        <w:t>F</w:t>
      </w:r>
      <w:r w:rsidR="004E6FE4">
        <w:t>ormer James Street UMC – the price on this property will be reduced to $299,000.</w:t>
      </w:r>
    </w:p>
    <w:p w:rsidR="00A0673F" w:rsidRDefault="007F5963" w:rsidP="00635017">
      <w:pPr>
        <w:pStyle w:val="ListParagraph"/>
        <w:numPr>
          <w:ilvl w:val="0"/>
          <w:numId w:val="10"/>
        </w:numPr>
        <w:spacing w:after="0" w:line="240" w:lineRule="auto"/>
      </w:pPr>
      <w:r>
        <w:t>Finger Lakes District Parsonage</w:t>
      </w:r>
      <w:r w:rsidR="00A0673F">
        <w:t xml:space="preserve"> </w:t>
      </w:r>
      <w:r w:rsidR="00344781">
        <w:t>There is no update on this property although it is possible the district office may be moving to another location in the district in the near future.  We will await further updates as they are available.</w:t>
      </w:r>
    </w:p>
    <w:p w:rsidR="00BA2ABC" w:rsidRPr="00BA2ABC" w:rsidRDefault="00344781" w:rsidP="00501EF7">
      <w:pPr>
        <w:pStyle w:val="ListParagraph"/>
        <w:numPr>
          <w:ilvl w:val="0"/>
          <w:numId w:val="10"/>
        </w:numPr>
        <w:spacing w:after="0" w:line="240" w:lineRule="auto"/>
        <w:rPr>
          <w:b/>
        </w:rPr>
      </w:pPr>
      <w:r>
        <w:lastRenderedPageBreak/>
        <w:t xml:space="preserve">Adirondack </w:t>
      </w:r>
      <w:r w:rsidR="00B547E3">
        <w:t>District Parsonage</w:t>
      </w:r>
      <w:r w:rsidR="00D4076A">
        <w:t xml:space="preserve"> – </w:t>
      </w:r>
      <w:r>
        <w:t>At the request of the Bishop’s office</w:t>
      </w:r>
      <w:r w:rsidR="001A4CCB">
        <w:t>, President</w:t>
      </w:r>
      <w:r>
        <w:t xml:space="preserve"> Rich </w:t>
      </w:r>
      <w:proofErr w:type="spellStart"/>
      <w:r>
        <w:t>Barling</w:t>
      </w:r>
      <w:proofErr w:type="spellEnd"/>
      <w:r>
        <w:t xml:space="preserve"> will assign two Trustees to begin investigating the purchase of a district parsonage in this district.</w:t>
      </w:r>
    </w:p>
    <w:p w:rsidR="00BA2ABC" w:rsidRDefault="00BA2ABC" w:rsidP="00BA2ABC">
      <w:pPr>
        <w:spacing w:after="0" w:line="240" w:lineRule="auto"/>
        <w:rPr>
          <w:b/>
          <w:u w:val="single"/>
        </w:rPr>
      </w:pPr>
    </w:p>
    <w:p w:rsidR="00BE7C65" w:rsidRPr="00BA2ABC" w:rsidRDefault="00BC45BD" w:rsidP="00BA2ABC">
      <w:pPr>
        <w:spacing w:after="0" w:line="240" w:lineRule="auto"/>
        <w:rPr>
          <w:b/>
        </w:rPr>
      </w:pPr>
      <w:r w:rsidRPr="00BA2ABC">
        <w:rPr>
          <w:b/>
          <w:u w:val="single"/>
        </w:rPr>
        <w:t>FINANCIAL UPDATE</w:t>
      </w:r>
      <w:r w:rsidRPr="00BA2ABC">
        <w:rPr>
          <w:b/>
        </w:rPr>
        <w:t xml:space="preserve"> </w:t>
      </w:r>
    </w:p>
    <w:p w:rsidR="00BC45BD" w:rsidRDefault="00BC45BD" w:rsidP="00501EF7">
      <w:pPr>
        <w:spacing w:after="0" w:line="240" w:lineRule="auto"/>
      </w:pPr>
      <w:r>
        <w:rPr>
          <w:b/>
        </w:rPr>
        <w:tab/>
      </w:r>
      <w:r w:rsidRPr="00BC45BD">
        <w:t>Trustees Treasurer Kathy King-Griswold</w:t>
      </w:r>
      <w:r>
        <w:t xml:space="preserve"> provided the following updates:</w:t>
      </w:r>
    </w:p>
    <w:p w:rsidR="00BC45BD" w:rsidRDefault="001A4CCB" w:rsidP="00BC45BD">
      <w:pPr>
        <w:pStyle w:val="ListParagraph"/>
        <w:numPr>
          <w:ilvl w:val="0"/>
          <w:numId w:val="16"/>
        </w:numPr>
        <w:spacing w:after="0" w:line="240" w:lineRule="auto"/>
      </w:pPr>
      <w:r>
        <w:t>A Crossroads District</w:t>
      </w:r>
      <w:r w:rsidR="00344781">
        <w:t xml:space="preserve"> UMC – we continue to attempt to get information needed from this church regarding their mortgage on which the Annual Conference is a guarantor.</w:t>
      </w:r>
    </w:p>
    <w:p w:rsidR="00BC45BD" w:rsidRDefault="00344781" w:rsidP="00BC45BD">
      <w:pPr>
        <w:pStyle w:val="ListParagraph"/>
        <w:numPr>
          <w:ilvl w:val="0"/>
          <w:numId w:val="16"/>
        </w:numPr>
        <w:spacing w:after="0" w:line="240" w:lineRule="auto"/>
      </w:pPr>
      <w:r>
        <w:t>2014 and 2015 Audits – Kathy and Kevin reported that the audits for 2014 and 2015 are within days of being completed.  We hope to have draft reports available for AC session</w:t>
      </w:r>
      <w:r w:rsidR="00AE4486">
        <w:t xml:space="preserve"> and the audit on the 2016 books will begin soon. </w:t>
      </w:r>
    </w:p>
    <w:p w:rsidR="00646EB2" w:rsidRPr="00BC45BD" w:rsidRDefault="00AE4486" w:rsidP="00BC45BD">
      <w:pPr>
        <w:pStyle w:val="ListParagraph"/>
        <w:numPr>
          <w:ilvl w:val="0"/>
          <w:numId w:val="16"/>
        </w:numPr>
        <w:spacing w:after="0" w:line="240" w:lineRule="auto"/>
      </w:pPr>
      <w:r>
        <w:t xml:space="preserve">Net Assets </w:t>
      </w:r>
      <w:r w:rsidR="000B15B3">
        <w:t>T</w:t>
      </w:r>
      <w:r>
        <w:t xml:space="preserve">ask Force – Kathy reported that Bill </w:t>
      </w:r>
      <w:r w:rsidR="000B15B3">
        <w:t>Gottschalk</w:t>
      </w:r>
      <w:r>
        <w:t xml:space="preserve">-Fielding will be calling together a Task Force to do additional work on Net Asset allocations.  This group will start </w:t>
      </w:r>
      <w:r w:rsidR="000B15B3">
        <w:t>its</w:t>
      </w:r>
      <w:r>
        <w:t xml:space="preserve"> work following the Annual Conference Session. </w:t>
      </w:r>
    </w:p>
    <w:p w:rsidR="00BE7C65" w:rsidRDefault="00BE7C65" w:rsidP="00501EF7">
      <w:pPr>
        <w:spacing w:after="0" w:line="240" w:lineRule="auto"/>
      </w:pPr>
    </w:p>
    <w:p w:rsidR="00646EB2" w:rsidRDefault="00646EB2" w:rsidP="00501EF7">
      <w:pPr>
        <w:spacing w:after="0" w:line="240" w:lineRule="auto"/>
        <w:rPr>
          <w:b/>
          <w:u w:val="single"/>
        </w:rPr>
      </w:pPr>
      <w:r>
        <w:rPr>
          <w:b/>
          <w:u w:val="single"/>
        </w:rPr>
        <w:t>OLD BUSINESS</w:t>
      </w:r>
    </w:p>
    <w:p w:rsidR="009F3ED1" w:rsidRDefault="00AE4486" w:rsidP="00AE4486">
      <w:pPr>
        <w:pStyle w:val="ListParagraph"/>
        <w:numPr>
          <w:ilvl w:val="0"/>
          <w:numId w:val="17"/>
        </w:numPr>
        <w:spacing w:after="0" w:line="240" w:lineRule="auto"/>
      </w:pPr>
      <w:r>
        <w:t xml:space="preserve">Conference Center Open House and Dedication – We were reminded that an open house at the new Conference Center is scheduled for 5/31/17 from 3:30 pm and a Service of Dedication will be offered by the Bishop at 7:30pm that evening. </w:t>
      </w:r>
    </w:p>
    <w:p w:rsidR="009F3ED1" w:rsidRDefault="009F3ED1" w:rsidP="00646EB2">
      <w:pPr>
        <w:pStyle w:val="ListParagraph"/>
        <w:numPr>
          <w:ilvl w:val="0"/>
          <w:numId w:val="17"/>
        </w:numPr>
        <w:spacing w:after="0" w:line="240" w:lineRule="auto"/>
      </w:pPr>
      <w:r>
        <w:t xml:space="preserve">AC report – </w:t>
      </w:r>
      <w:r w:rsidR="00AE4486">
        <w:t>regarding our report at Annual Conference session we offered the following:</w:t>
      </w:r>
    </w:p>
    <w:p w:rsidR="00AE4486" w:rsidRDefault="00AE4486" w:rsidP="00AE4486">
      <w:pPr>
        <w:pStyle w:val="ListParagraph"/>
        <w:numPr>
          <w:ilvl w:val="0"/>
          <w:numId w:val="18"/>
        </w:numPr>
        <w:spacing w:after="0" w:line="240" w:lineRule="auto"/>
      </w:pPr>
      <w:r>
        <w:t>The agenda calls for the Trustees report to be made on Friday, June 2</w:t>
      </w:r>
      <w:r w:rsidRPr="00AE4486">
        <w:rPr>
          <w:vertAlign w:val="superscript"/>
        </w:rPr>
        <w:t>nd</w:t>
      </w:r>
      <w:r>
        <w:t xml:space="preserve"> at 10:00am.  All Trustees are invited to be on the stage for the Corporate Session.</w:t>
      </w:r>
    </w:p>
    <w:p w:rsidR="00AE4486" w:rsidRDefault="00AE4486" w:rsidP="00AE4486">
      <w:pPr>
        <w:pStyle w:val="ListParagraph"/>
        <w:numPr>
          <w:ilvl w:val="0"/>
          <w:numId w:val="18"/>
        </w:numPr>
        <w:spacing w:after="0" w:line="240" w:lineRule="auto"/>
      </w:pPr>
      <w:r>
        <w:t xml:space="preserve">The verbal report will be given by the executive Team in </w:t>
      </w:r>
      <w:r w:rsidR="000B15B3">
        <w:t>5</w:t>
      </w:r>
      <w:r>
        <w:t xml:space="preserve"> parts (Conference Center, Property Updates, Finance Update, and Insurance Subcommittee work</w:t>
      </w:r>
      <w:r w:rsidR="000B15B3">
        <w:t>, Camp Findley update</w:t>
      </w:r>
      <w:r>
        <w:t xml:space="preserve">). </w:t>
      </w:r>
    </w:p>
    <w:p w:rsidR="00AE4486" w:rsidRDefault="00AE4486" w:rsidP="00AE4486">
      <w:pPr>
        <w:pStyle w:val="ListParagraph"/>
        <w:numPr>
          <w:ilvl w:val="0"/>
          <w:numId w:val="18"/>
        </w:numPr>
        <w:spacing w:after="0" w:line="240" w:lineRule="auto"/>
      </w:pPr>
      <w:r>
        <w:t xml:space="preserve">Resolutions – Regarding the possible resolutions we discussed at our last meeting, the Bishop and the Chancellor both believe no resolutions need to be offered by the Board of Trustees.  </w:t>
      </w:r>
      <w:r w:rsidR="000B15B3">
        <w:t xml:space="preserve">The Chancellor and Bishop </w:t>
      </w:r>
      <w:r>
        <w:t xml:space="preserve">believe we already have the authority needed, through the BOD, to implement the suggested CCRM strategic plans.  We will hold off on moving forward on the Windfarm proposal until after public meetings are held in the areas to be effected around our conference property. </w:t>
      </w:r>
      <w:r w:rsidR="001C7689">
        <w:t xml:space="preserve">  We will also only be offering a verbal update on the discussions that have been taking place around possible future uses of the Camp Findley property.</w:t>
      </w:r>
    </w:p>
    <w:p w:rsidR="001C7689" w:rsidRDefault="001C7689" w:rsidP="00AE4486">
      <w:pPr>
        <w:pStyle w:val="ListParagraph"/>
        <w:numPr>
          <w:ilvl w:val="0"/>
          <w:numId w:val="18"/>
        </w:numPr>
        <w:spacing w:after="0" w:line="240" w:lineRule="auto"/>
      </w:pPr>
      <w:r>
        <w:t xml:space="preserve">UNY2017.4 resolution – After the sharing of requested information by Bill </w:t>
      </w:r>
      <w:r w:rsidR="000B15B3">
        <w:t>Gottschalk</w:t>
      </w:r>
      <w:r>
        <w:t xml:space="preserve">-Fielding and Kevin </w:t>
      </w:r>
      <w:proofErr w:type="spellStart"/>
      <w:r>
        <w:t>Domanico</w:t>
      </w:r>
      <w:proofErr w:type="spellEnd"/>
      <w:r>
        <w:t xml:space="preserve">, we understand that this resolution, which was contained in the pre-conference materials, is being withdrawn by the maker. </w:t>
      </w:r>
    </w:p>
    <w:p w:rsidR="001C7689" w:rsidRDefault="001C7689" w:rsidP="00AE4486">
      <w:pPr>
        <w:pStyle w:val="ListParagraph"/>
        <w:numPr>
          <w:ilvl w:val="0"/>
          <w:numId w:val="18"/>
        </w:numPr>
        <w:spacing w:after="0" w:line="240" w:lineRule="auto"/>
      </w:pPr>
      <w:r>
        <w:t>We expressed our thanks to the Conference Chancellor and Conference Treasurer for their work that resulted in the Annual Conference receiving the funds from a former bank account held by the</w:t>
      </w:r>
      <w:r w:rsidR="000B15B3">
        <w:t xml:space="preserve"> now closed</w:t>
      </w:r>
      <w:r>
        <w:t xml:space="preserve"> </w:t>
      </w:r>
      <w:proofErr w:type="spellStart"/>
      <w:r>
        <w:t>Parishville</w:t>
      </w:r>
      <w:proofErr w:type="spellEnd"/>
      <w:r>
        <w:t xml:space="preserve"> UMC.  The am</w:t>
      </w:r>
      <w:bookmarkStart w:id="0" w:name="_GoBack"/>
      <w:bookmarkEnd w:id="0"/>
      <w:r>
        <w:t>ount of the check received was $68,698.34. These funds will be divided, per the formula we previously approved, between the Trustees, CCRM and New Beginnings fund.</w:t>
      </w:r>
    </w:p>
    <w:p w:rsidR="009F3ED1" w:rsidRPr="00646EB2" w:rsidRDefault="009F3ED1" w:rsidP="001C7689">
      <w:pPr>
        <w:pStyle w:val="ListParagraph"/>
        <w:spacing w:after="0" w:line="240" w:lineRule="auto"/>
      </w:pPr>
    </w:p>
    <w:p w:rsidR="000D3003" w:rsidRDefault="00BC45BD" w:rsidP="000D3003">
      <w:pPr>
        <w:spacing w:after="0" w:line="240" w:lineRule="auto"/>
      </w:pPr>
      <w:r>
        <w:rPr>
          <w:b/>
        </w:rPr>
        <w:t xml:space="preserve"> </w:t>
      </w:r>
    </w:p>
    <w:p w:rsidR="00FF5AAE" w:rsidRDefault="00D05CCE" w:rsidP="00E923C4">
      <w:pPr>
        <w:spacing w:after="0" w:line="240" w:lineRule="auto"/>
      </w:pPr>
      <w:r w:rsidRPr="00D05CCE">
        <w:rPr>
          <w:b/>
          <w:u w:val="single"/>
        </w:rPr>
        <w:t>OTHER BUSINESS</w:t>
      </w:r>
      <w:r>
        <w:t xml:space="preserve"> – </w:t>
      </w:r>
      <w:r w:rsidR="001C7689">
        <w:t xml:space="preserve">After President Rich </w:t>
      </w:r>
      <w:proofErr w:type="spellStart"/>
      <w:r w:rsidR="001C7689">
        <w:t>Barling</w:t>
      </w:r>
      <w:proofErr w:type="spellEnd"/>
      <w:r w:rsidR="001C7689">
        <w:t xml:space="preserve"> joined the call, and a quorum was achieved, Hal Schmidt made the motion to approve the minutes of 4/29/17 as they were corrected.  Pam Deckard seconded the motion and it carried unanimously. </w:t>
      </w:r>
    </w:p>
    <w:p w:rsidR="00FF5AAE" w:rsidRDefault="00C44DE7" w:rsidP="00FF5AAE">
      <w:pPr>
        <w:spacing w:after="0" w:line="240" w:lineRule="auto"/>
      </w:pPr>
      <w:r>
        <w:t xml:space="preserve"> </w:t>
      </w:r>
    </w:p>
    <w:p w:rsidR="00E923C4" w:rsidRDefault="00C44DE7" w:rsidP="00FF5AAE">
      <w:pPr>
        <w:spacing w:after="0" w:line="240" w:lineRule="auto"/>
      </w:pPr>
      <w:r>
        <w:lastRenderedPageBreak/>
        <w:tab/>
        <w:t xml:space="preserve">Our next meeting </w:t>
      </w:r>
      <w:r w:rsidR="00D05CCE">
        <w:t xml:space="preserve">is scheduled to be </w:t>
      </w:r>
      <w:r>
        <w:t xml:space="preserve">via conference call on </w:t>
      </w:r>
      <w:r w:rsidR="009F3ED1">
        <w:t xml:space="preserve">Tuesday, </w:t>
      </w:r>
      <w:r w:rsidR="001C7689">
        <w:t>June 6</w:t>
      </w:r>
      <w:r w:rsidR="001C7689" w:rsidRPr="001C7689">
        <w:rPr>
          <w:vertAlign w:val="superscript"/>
        </w:rPr>
        <w:t>th</w:t>
      </w:r>
      <w:r w:rsidR="001C7689">
        <w:t xml:space="preserve"> at 4:00pm.</w:t>
      </w:r>
      <w:r w:rsidR="009F3ED1">
        <w:t xml:space="preserve">  </w:t>
      </w:r>
      <w:r w:rsidR="001C7689">
        <w:t xml:space="preserve"> </w:t>
      </w:r>
      <w:r w:rsidR="00BA2ABC">
        <w:t>We also have an in-person meeting, scheduled at the Conference Center on Saturday, June 17</w:t>
      </w:r>
      <w:r w:rsidR="00BA2ABC" w:rsidRPr="00BA2ABC">
        <w:rPr>
          <w:vertAlign w:val="superscript"/>
        </w:rPr>
        <w:t>th</w:t>
      </w:r>
      <w:r w:rsidR="00BA2ABC">
        <w:t xml:space="preserve"> from 10:00am- 3:00pm.  </w:t>
      </w:r>
    </w:p>
    <w:p w:rsidR="00E923C4" w:rsidRDefault="00E923C4" w:rsidP="00FF5AAE">
      <w:pPr>
        <w:spacing w:after="0" w:line="240" w:lineRule="auto"/>
      </w:pPr>
    </w:p>
    <w:p w:rsidR="00C44DE7" w:rsidRDefault="00E923C4" w:rsidP="00FF5AAE">
      <w:pPr>
        <w:spacing w:after="0" w:line="240" w:lineRule="auto"/>
      </w:pPr>
      <w:r>
        <w:t xml:space="preserve">The meeting was adjourned at </w:t>
      </w:r>
      <w:r w:rsidR="001C7689">
        <w:t>7:55pm</w:t>
      </w:r>
      <w:r w:rsidR="000D3003">
        <w:t xml:space="preserve"> following a prayer offered </w:t>
      </w:r>
      <w:r w:rsidR="001C7689">
        <w:t>Jack Keating</w:t>
      </w:r>
      <w:r w:rsidR="000D3003">
        <w:t>.</w:t>
      </w:r>
      <w:r w:rsidR="00C44DE7">
        <w:t xml:space="preserve">  </w:t>
      </w:r>
    </w:p>
    <w:p w:rsidR="00FF5AAE" w:rsidRDefault="00FF5AAE"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B3" w:rsidRDefault="00E371B3" w:rsidP="001C7689">
      <w:pPr>
        <w:spacing w:after="0" w:line="240" w:lineRule="auto"/>
      </w:pPr>
      <w:r>
        <w:separator/>
      </w:r>
    </w:p>
  </w:endnote>
  <w:endnote w:type="continuationSeparator" w:id="0">
    <w:p w:rsidR="00E371B3" w:rsidRDefault="00E371B3"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B3" w:rsidRDefault="00E371B3" w:rsidP="001C7689">
      <w:pPr>
        <w:spacing w:after="0" w:line="240" w:lineRule="auto"/>
      </w:pPr>
      <w:r>
        <w:separator/>
      </w:r>
    </w:p>
  </w:footnote>
  <w:footnote w:type="continuationSeparator" w:id="0">
    <w:p w:rsidR="00E371B3" w:rsidRDefault="00E371B3"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9"/>
  </w:num>
  <w:num w:numId="5">
    <w:abstractNumId w:val="8"/>
  </w:num>
  <w:num w:numId="6">
    <w:abstractNumId w:val="3"/>
  </w:num>
  <w:num w:numId="7">
    <w:abstractNumId w:val="1"/>
  </w:num>
  <w:num w:numId="8">
    <w:abstractNumId w:val="2"/>
  </w:num>
  <w:num w:numId="9">
    <w:abstractNumId w:val="0"/>
  </w:num>
  <w:num w:numId="10">
    <w:abstractNumId w:val="14"/>
  </w:num>
  <w:num w:numId="11">
    <w:abstractNumId w:val="11"/>
  </w:num>
  <w:num w:numId="12">
    <w:abstractNumId w:val="17"/>
  </w:num>
  <w:num w:numId="13">
    <w:abstractNumId w:val="10"/>
  </w:num>
  <w:num w:numId="14">
    <w:abstractNumId w:val="6"/>
  </w:num>
  <w:num w:numId="15">
    <w:abstractNumId w:val="16"/>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B15B3"/>
    <w:rsid w:val="000B702C"/>
    <w:rsid w:val="000D1380"/>
    <w:rsid w:val="000D3003"/>
    <w:rsid w:val="000E09AC"/>
    <w:rsid w:val="000F1808"/>
    <w:rsid w:val="000F45F6"/>
    <w:rsid w:val="00103CBE"/>
    <w:rsid w:val="001363DA"/>
    <w:rsid w:val="00157F63"/>
    <w:rsid w:val="0017557E"/>
    <w:rsid w:val="001A4CCB"/>
    <w:rsid w:val="001C3D95"/>
    <w:rsid w:val="001C7689"/>
    <w:rsid w:val="00222978"/>
    <w:rsid w:val="00231B79"/>
    <w:rsid w:val="002447AD"/>
    <w:rsid w:val="00255DD6"/>
    <w:rsid w:val="00344781"/>
    <w:rsid w:val="00357F09"/>
    <w:rsid w:val="003E0449"/>
    <w:rsid w:val="003F2302"/>
    <w:rsid w:val="0047072D"/>
    <w:rsid w:val="00491016"/>
    <w:rsid w:val="004A3333"/>
    <w:rsid w:val="004E6FE4"/>
    <w:rsid w:val="004F1069"/>
    <w:rsid w:val="00501EF7"/>
    <w:rsid w:val="005169E6"/>
    <w:rsid w:val="00545F78"/>
    <w:rsid w:val="00576814"/>
    <w:rsid w:val="005956B3"/>
    <w:rsid w:val="005C0AD2"/>
    <w:rsid w:val="005D7BC6"/>
    <w:rsid w:val="005E4C53"/>
    <w:rsid w:val="00602684"/>
    <w:rsid w:val="00635017"/>
    <w:rsid w:val="00646EB2"/>
    <w:rsid w:val="0065795D"/>
    <w:rsid w:val="00710363"/>
    <w:rsid w:val="007216E9"/>
    <w:rsid w:val="00732FF6"/>
    <w:rsid w:val="00764736"/>
    <w:rsid w:val="007D40DB"/>
    <w:rsid w:val="007F5963"/>
    <w:rsid w:val="00805C72"/>
    <w:rsid w:val="008278A6"/>
    <w:rsid w:val="00832035"/>
    <w:rsid w:val="00836900"/>
    <w:rsid w:val="00865B79"/>
    <w:rsid w:val="00866879"/>
    <w:rsid w:val="008702A1"/>
    <w:rsid w:val="008A3998"/>
    <w:rsid w:val="008B5A37"/>
    <w:rsid w:val="008F4AE3"/>
    <w:rsid w:val="0090099E"/>
    <w:rsid w:val="0091169B"/>
    <w:rsid w:val="00911DF1"/>
    <w:rsid w:val="009349CF"/>
    <w:rsid w:val="009445F3"/>
    <w:rsid w:val="00966CEB"/>
    <w:rsid w:val="009D146C"/>
    <w:rsid w:val="009F3ED1"/>
    <w:rsid w:val="00A0673F"/>
    <w:rsid w:val="00A25284"/>
    <w:rsid w:val="00A735A6"/>
    <w:rsid w:val="00AB32A2"/>
    <w:rsid w:val="00AD5179"/>
    <w:rsid w:val="00AE4486"/>
    <w:rsid w:val="00B05F4B"/>
    <w:rsid w:val="00B37CF0"/>
    <w:rsid w:val="00B547E3"/>
    <w:rsid w:val="00BA2ABC"/>
    <w:rsid w:val="00BC45BD"/>
    <w:rsid w:val="00BE7C65"/>
    <w:rsid w:val="00C3498A"/>
    <w:rsid w:val="00C44DE7"/>
    <w:rsid w:val="00CA3D44"/>
    <w:rsid w:val="00CA5467"/>
    <w:rsid w:val="00CE26DA"/>
    <w:rsid w:val="00D05CCE"/>
    <w:rsid w:val="00D4076A"/>
    <w:rsid w:val="00D61138"/>
    <w:rsid w:val="00D82857"/>
    <w:rsid w:val="00D9592F"/>
    <w:rsid w:val="00DD27E1"/>
    <w:rsid w:val="00DD49BB"/>
    <w:rsid w:val="00E371B3"/>
    <w:rsid w:val="00E56719"/>
    <w:rsid w:val="00E664C6"/>
    <w:rsid w:val="00E923C4"/>
    <w:rsid w:val="00F30724"/>
    <w:rsid w:val="00F33575"/>
    <w:rsid w:val="00F40C8E"/>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2F42-4E4C-4AFB-BFA2-A8EDA525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2017-06-15T02:05:00Z</dcterms:created>
  <dcterms:modified xsi:type="dcterms:W3CDTF">2017-06-15T02:05:00Z</dcterms:modified>
</cp:coreProperties>
</file>