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numbering.xml" ContentType="application/vnd.openxmlformats-officedocument.wordprocessingml.numbering+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B72" w:rsidP="008A217E" w:rsidRDefault="0EE830B5" w14:paraId="70696268" w14:textId="6B23E9E4">
      <w:pPr>
        <w:rPr>
          <w:rFonts w:asciiTheme="minorBidi" w:hAnsiTheme="minorBidi"/>
        </w:rPr>
      </w:pPr>
      <w:r w:rsidRPr="0EE830B5">
        <w:rPr>
          <w:rFonts w:asciiTheme="minorBidi" w:hAnsiTheme="minorBidi"/>
        </w:rPr>
        <w:t xml:space="preserve">Special </w:t>
      </w:r>
      <w:r w:rsidRPr="2C81BDC7" w:rsidR="2C81BDC7">
        <w:rPr>
          <w:rFonts w:asciiTheme="minorBidi" w:hAnsiTheme="minorBidi"/>
        </w:rPr>
        <w:t xml:space="preserve">Session </w:t>
      </w:r>
      <w:r w:rsidRPr="4E28295C" w:rsidR="4E28295C">
        <w:rPr>
          <w:rFonts w:asciiTheme="minorBidi" w:hAnsiTheme="minorBidi"/>
        </w:rPr>
        <w:t xml:space="preserve">2023: A </w:t>
      </w:r>
      <w:r w:rsidRPr="102E989E" w:rsidR="102E989E">
        <w:rPr>
          <w:rFonts w:asciiTheme="minorBidi" w:hAnsiTheme="minorBidi"/>
        </w:rPr>
        <w:t xml:space="preserve">recap </w:t>
      </w:r>
      <w:r w:rsidRPr="6C9A1C58" w:rsidR="6C9A1C58">
        <w:rPr>
          <w:rFonts w:asciiTheme="minorBidi" w:hAnsiTheme="minorBidi"/>
        </w:rPr>
        <w:t xml:space="preserve">of </w:t>
      </w:r>
      <w:r w:rsidRPr="44205BA6" w:rsidR="44205BA6">
        <w:rPr>
          <w:rFonts w:asciiTheme="minorBidi" w:hAnsiTheme="minorBidi"/>
        </w:rPr>
        <w:t xml:space="preserve">disaffiliations in </w:t>
      </w:r>
      <w:r w:rsidRPr="333E4867" w:rsidR="333E4867">
        <w:rPr>
          <w:rFonts w:asciiTheme="minorBidi" w:hAnsiTheme="minorBidi"/>
        </w:rPr>
        <w:t>Upper New York</w:t>
      </w:r>
      <w:r w:rsidR="00F22B72">
        <w:rPr>
          <w:rFonts w:asciiTheme="minorBidi" w:hAnsiTheme="minorBidi"/>
        </w:rPr>
        <w:t xml:space="preserve"> </w:t>
      </w:r>
    </w:p>
    <w:p w:rsidR="187D7282" w:rsidP="019E6405" w:rsidRDefault="187D7282" w14:paraId="5D60C338" w14:textId="278B5193">
      <w:pPr>
        <w:rPr>
          <w:rFonts w:asciiTheme="minorBidi" w:hAnsiTheme="minorBidi"/>
        </w:rPr>
      </w:pPr>
      <w:r w:rsidRPr="019E6405">
        <w:rPr>
          <w:rFonts w:asciiTheme="minorBidi" w:hAnsiTheme="minorBidi"/>
        </w:rPr>
        <w:t xml:space="preserve">By </w:t>
      </w:r>
      <w:r w:rsidRPr="019E6405" w:rsidR="0AFEBBC5">
        <w:rPr>
          <w:rFonts w:asciiTheme="minorBidi" w:hAnsiTheme="minorBidi"/>
        </w:rPr>
        <w:t xml:space="preserve">Rev. </w:t>
      </w:r>
      <w:r w:rsidRPr="019E6405">
        <w:rPr>
          <w:rFonts w:asciiTheme="minorBidi" w:hAnsiTheme="minorBidi"/>
        </w:rPr>
        <w:t xml:space="preserve">Bill </w:t>
      </w:r>
      <w:proofErr w:type="spellStart"/>
      <w:r w:rsidRPr="019E6405">
        <w:rPr>
          <w:rFonts w:asciiTheme="minorBidi" w:hAnsiTheme="minorBidi"/>
        </w:rPr>
        <w:t>Gottschalk-Fielding</w:t>
      </w:r>
      <w:proofErr w:type="spellEnd"/>
      <w:r w:rsidRPr="019E6405" w:rsidR="7173E66F">
        <w:rPr>
          <w:rFonts w:asciiTheme="minorBidi" w:hAnsiTheme="minorBidi"/>
        </w:rPr>
        <w:t>,</w:t>
      </w:r>
      <w:r w:rsidRPr="019E6405" w:rsidR="2FFE5578">
        <w:rPr>
          <w:rFonts w:asciiTheme="minorBidi" w:hAnsiTheme="minorBidi"/>
        </w:rPr>
        <w:t xml:space="preserve"> Assistant to </w:t>
      </w:r>
      <w:r w:rsidRPr="019E6405" w:rsidR="6A0FB308">
        <w:rPr>
          <w:rFonts w:asciiTheme="minorBidi" w:hAnsiTheme="minorBidi"/>
        </w:rPr>
        <w:t xml:space="preserve">the </w:t>
      </w:r>
      <w:r w:rsidRPr="019E6405" w:rsidR="6F83450E">
        <w:rPr>
          <w:rFonts w:asciiTheme="minorBidi" w:hAnsiTheme="minorBidi"/>
        </w:rPr>
        <w:t>Bishop</w:t>
      </w:r>
    </w:p>
    <w:p w:rsidR="2DAA6AC7" w:rsidP="2DAA6AC7" w:rsidRDefault="2DAA6AC7" w14:paraId="5C76E635" w14:textId="63E73E05">
      <w:pPr>
        <w:rPr>
          <w:rFonts w:asciiTheme="minorBidi" w:hAnsiTheme="minorBidi"/>
        </w:rPr>
      </w:pPr>
    </w:p>
    <w:p w:rsidR="00032098" w:rsidP="0F4F73B6" w:rsidRDefault="00007114" w14:paraId="6222A37C" w14:textId="487AFDAF">
      <w:pPr>
        <w:pStyle w:val="Normal"/>
        <w:rPr>
          <w:rFonts w:ascii="Arial" w:hAnsi="Arial" w:asciiTheme="minorBidi" w:hAnsiTheme="minorBidi"/>
        </w:rPr>
      </w:pPr>
      <w:r w:rsidRPr="0F4F73B6" w:rsidR="0F4F73B6">
        <w:rPr>
          <w:rFonts w:ascii="Arial" w:hAnsi="Arial" w:asciiTheme="minorBidi" w:hAnsiTheme="minorBidi"/>
        </w:rPr>
        <w:t xml:space="preserve">On Oct. 14, 2023, a special session of Annual Conference ratified a final docket of 57 requests from churches to disaffiliate from The United Methodist Church (UMC) </w:t>
      </w:r>
      <w:r w:rsidRPr="0F4F73B6" w:rsidR="0F4F73B6">
        <w:rPr>
          <w:rFonts w:ascii="Arial" w:hAnsi="Arial" w:asciiTheme="minorBidi" w:hAnsiTheme="minorBidi"/>
        </w:rPr>
        <w:t xml:space="preserve">under ¶ 2553 of </w:t>
      </w:r>
      <w:r w:rsidRPr="0F4F73B6" w:rsidR="0F4F73B6">
        <w:rPr>
          <w:rFonts w:ascii="Arial" w:hAnsi="Arial" w:asciiTheme="minorBidi" w:hAnsiTheme="minorBidi"/>
          <w:i w:val="1"/>
          <w:iCs w:val="1"/>
        </w:rPr>
        <w:t>The Book of Discipline</w:t>
      </w:r>
      <w:r w:rsidRPr="0F4F73B6" w:rsidR="0F4F73B6">
        <w:rPr>
          <w:rFonts w:ascii="Arial" w:hAnsi="Arial" w:asciiTheme="minorBidi" w:hAnsiTheme="minorBidi"/>
        </w:rPr>
        <w:t xml:space="preserve">. According to an unofficial </w:t>
      </w:r>
      <w:hyperlink r:id="R4cd09997834d4e11">
        <w:r w:rsidRPr="0F4F73B6" w:rsidR="0F4F73B6">
          <w:rPr>
            <w:rStyle w:val="Hyperlink"/>
            <w:rFonts w:ascii="Arial" w:hAnsi="Arial" w:asciiTheme="minorBidi" w:hAnsiTheme="minorBidi"/>
          </w:rPr>
          <w:t>tally</w:t>
        </w:r>
      </w:hyperlink>
      <w:r w:rsidRPr="0F4F73B6" w:rsidR="0F4F73B6">
        <w:rPr>
          <w:rFonts w:ascii="Arial" w:hAnsi="Arial" w:asciiTheme="minorBidi" w:hAnsiTheme="minorBidi"/>
        </w:rPr>
        <w:t xml:space="preserve"> maintained by United Methodist Communications (</w:t>
      </w:r>
      <w:r w:rsidRPr="0F4F73B6" w:rsidR="0F4F73B6">
        <w:rPr>
          <w:rFonts w:ascii="Arial" w:hAnsi="Arial" w:asciiTheme="minorBidi" w:hAnsiTheme="minorBidi"/>
        </w:rPr>
        <w:t>UMCom</w:t>
      </w:r>
      <w:r w:rsidRPr="0F4F73B6" w:rsidR="0F4F73B6">
        <w:rPr>
          <w:rFonts w:ascii="Arial" w:hAnsi="Arial" w:asciiTheme="minorBidi" w:hAnsiTheme="minorBidi"/>
        </w:rPr>
        <w:t>), around 6,500 disaffiliation requests have been ratified by conferences across the United States to date. Several more conferences will meet in special sessions to consider other requests before the limited right to disaffiliate provided in ¶ 2553 ends Dec. 31, 2023.</w:t>
      </w:r>
    </w:p>
    <w:p w:rsidRPr="00913CDF" w:rsidR="0004109F" w:rsidP="0F4F73B6" w:rsidRDefault="40085C18" w14:paraId="3B1D2AE4" w14:textId="72D6F02D">
      <w:pPr>
        <w:rPr>
          <w:rFonts w:ascii="Arial" w:hAnsi="Arial" w:eastAsia="Calibri" w:asciiTheme="minorBidi" w:hAnsiTheme="minorBidi"/>
        </w:rPr>
      </w:pPr>
      <w:r w:rsidRPr="04E4095F" w:rsidR="0F4F73B6">
        <w:rPr>
          <w:rFonts w:ascii="Arial" w:hAnsi="Arial" w:asciiTheme="minorBidi" w:hAnsiTheme="minorBidi"/>
        </w:rPr>
        <w:t xml:space="preserve">What United Methodists in Upper New York (UNY) and across the country are experiencing in terms of disaffiliations is unprecedented in the 55-year history of The United Methodist Church. </w:t>
      </w:r>
      <w:bookmarkStart w:name="_Int_35txESia" w:id="3041752"/>
      <w:r w:rsidRPr="04E4095F" w:rsidR="0F4F73B6">
        <w:rPr>
          <w:rFonts w:ascii="Arial" w:hAnsi="Arial" w:asciiTheme="minorBidi" w:hAnsiTheme="minorBidi"/>
        </w:rPr>
        <w:t>While it is not possible at the moment to fully assess its impact, some basic facts can be shared.</w:t>
      </w:r>
      <w:bookmarkEnd w:id="3041752"/>
      <w:r w:rsidRPr="04E4095F" w:rsidR="0F4F73B6">
        <w:rPr>
          <w:rFonts w:ascii="Arial" w:hAnsi="Arial" w:asciiTheme="minorBidi" w:hAnsiTheme="minorBidi"/>
        </w:rPr>
        <w:t xml:space="preserve"> </w:t>
      </w:r>
    </w:p>
    <w:p w:rsidRPr="008E5FD6" w:rsidR="008C12C1" w:rsidP="019E6405" w:rsidRDefault="000E4214" w14:paraId="175372F8" w14:textId="6B290240">
      <w:pPr>
        <w:rPr>
          <w:rFonts w:asciiTheme="minorBidi" w:hAnsiTheme="minorBidi"/>
        </w:rPr>
      </w:pPr>
      <w:r w:rsidRPr="019E6405">
        <w:rPr>
          <w:rFonts w:asciiTheme="minorBidi" w:hAnsiTheme="minorBidi"/>
        </w:rPr>
        <w:t>B</w:t>
      </w:r>
      <w:r w:rsidRPr="019E6405" w:rsidR="001F4698">
        <w:rPr>
          <w:rFonts w:asciiTheme="minorBidi" w:hAnsiTheme="minorBidi"/>
        </w:rPr>
        <w:t xml:space="preserve">etween October 2022 and October 2023, </w:t>
      </w:r>
      <w:r w:rsidRPr="019E6405" w:rsidR="00913CDF">
        <w:rPr>
          <w:rFonts w:asciiTheme="minorBidi" w:hAnsiTheme="minorBidi"/>
        </w:rPr>
        <w:t xml:space="preserve">UNY </w:t>
      </w:r>
      <w:r w:rsidRPr="019E6405" w:rsidR="3BC5BEB4">
        <w:rPr>
          <w:rFonts w:asciiTheme="minorBidi" w:hAnsiTheme="minorBidi"/>
        </w:rPr>
        <w:t>C</w:t>
      </w:r>
      <w:r w:rsidRPr="019E6405" w:rsidR="004D094D">
        <w:rPr>
          <w:rFonts w:asciiTheme="minorBidi" w:hAnsiTheme="minorBidi"/>
        </w:rPr>
        <w:t xml:space="preserve">onference members </w:t>
      </w:r>
      <w:r w:rsidRPr="019E6405" w:rsidR="0005197D">
        <w:rPr>
          <w:rFonts w:asciiTheme="minorBidi" w:hAnsiTheme="minorBidi"/>
        </w:rPr>
        <w:t>ratified</w:t>
      </w:r>
      <w:r w:rsidRPr="019E6405" w:rsidR="00D64E1C">
        <w:rPr>
          <w:rFonts w:asciiTheme="minorBidi" w:hAnsiTheme="minorBidi"/>
        </w:rPr>
        <w:t xml:space="preserve"> </w:t>
      </w:r>
      <w:r w:rsidRPr="019E6405" w:rsidR="007A7FEB">
        <w:rPr>
          <w:rFonts w:asciiTheme="minorBidi" w:hAnsiTheme="minorBidi"/>
        </w:rPr>
        <w:t xml:space="preserve">a total of </w:t>
      </w:r>
      <w:r w:rsidRPr="019E6405" w:rsidR="00D64E1C">
        <w:rPr>
          <w:rFonts w:asciiTheme="minorBidi" w:hAnsiTheme="minorBidi"/>
        </w:rPr>
        <w:t>118 requests for disaffiliation:</w:t>
      </w:r>
      <w:r w:rsidRPr="019E6405" w:rsidR="00ED35F1">
        <w:rPr>
          <w:rFonts w:asciiTheme="minorBidi" w:hAnsiTheme="minorBidi"/>
        </w:rPr>
        <w:t xml:space="preserve">  </w:t>
      </w:r>
    </w:p>
    <w:p w:rsidRPr="008E5FD6" w:rsidR="000A4E68" w:rsidP="00A011E8" w:rsidRDefault="000A4E68" w14:paraId="467FC414" w14:textId="7D3CFB4A">
      <w:pPr>
        <w:pStyle w:val="ListParagraph"/>
        <w:numPr>
          <w:ilvl w:val="0"/>
          <w:numId w:val="1"/>
        </w:numPr>
        <w:ind w:left="720"/>
        <w:rPr>
          <w:rFonts w:eastAsia="Calibri" w:asciiTheme="minorBidi" w:hAnsiTheme="minorBidi"/>
        </w:rPr>
      </w:pPr>
      <w:r w:rsidRPr="008E5FD6">
        <w:rPr>
          <w:rFonts w:eastAsia="Calibri" w:asciiTheme="minorBidi" w:hAnsiTheme="minorBidi"/>
        </w:rPr>
        <w:t>8 in October 2022</w:t>
      </w:r>
    </w:p>
    <w:p w:rsidRPr="008E5FD6" w:rsidR="000A4E68" w:rsidP="00A011E8" w:rsidRDefault="000A4E68" w14:paraId="26DA7B30" w14:textId="1C25ED8D">
      <w:pPr>
        <w:pStyle w:val="ListParagraph"/>
        <w:numPr>
          <w:ilvl w:val="0"/>
          <w:numId w:val="1"/>
        </w:numPr>
        <w:ind w:left="720"/>
        <w:rPr>
          <w:rFonts w:eastAsia="Calibri" w:asciiTheme="minorBidi" w:hAnsiTheme="minorBidi"/>
        </w:rPr>
      </w:pPr>
      <w:r w:rsidRPr="008E5FD6">
        <w:rPr>
          <w:rFonts w:eastAsia="Calibri" w:asciiTheme="minorBidi" w:hAnsiTheme="minorBidi"/>
        </w:rPr>
        <w:t>18 in Marc</w:t>
      </w:r>
      <w:r w:rsidRPr="008E5FD6" w:rsidR="003D35A1">
        <w:rPr>
          <w:rFonts w:eastAsia="Calibri" w:asciiTheme="minorBidi" w:hAnsiTheme="minorBidi"/>
        </w:rPr>
        <w:t>h</w:t>
      </w:r>
      <w:r w:rsidRPr="008E5FD6">
        <w:rPr>
          <w:rFonts w:eastAsia="Calibri" w:asciiTheme="minorBidi" w:hAnsiTheme="minorBidi"/>
        </w:rPr>
        <w:t xml:space="preserve"> 2023</w:t>
      </w:r>
    </w:p>
    <w:p w:rsidRPr="008E5FD6" w:rsidR="000A4E68" w:rsidP="00A011E8" w:rsidRDefault="000A4E68" w14:paraId="57F8EE5E" w14:textId="10621F89">
      <w:pPr>
        <w:pStyle w:val="ListParagraph"/>
        <w:numPr>
          <w:ilvl w:val="0"/>
          <w:numId w:val="1"/>
        </w:numPr>
        <w:ind w:left="720"/>
        <w:rPr>
          <w:rFonts w:eastAsia="Calibri" w:asciiTheme="minorBidi" w:hAnsiTheme="minorBidi"/>
        </w:rPr>
      </w:pPr>
      <w:r w:rsidRPr="008E5FD6">
        <w:rPr>
          <w:rFonts w:eastAsia="Calibri" w:asciiTheme="minorBidi" w:hAnsiTheme="minorBidi"/>
        </w:rPr>
        <w:t>35 in June 2023</w:t>
      </w:r>
    </w:p>
    <w:p w:rsidRPr="008E5FD6" w:rsidR="000A4E68" w:rsidP="00A011E8" w:rsidRDefault="00C21A5D" w14:paraId="57560056" w14:textId="1ED85EB7">
      <w:pPr>
        <w:pStyle w:val="ListParagraph"/>
        <w:numPr>
          <w:ilvl w:val="0"/>
          <w:numId w:val="1"/>
        </w:numPr>
        <w:ind w:left="720"/>
        <w:rPr>
          <w:rFonts w:eastAsia="Calibri" w:asciiTheme="minorBidi" w:hAnsiTheme="minorBidi"/>
        </w:rPr>
      </w:pPr>
      <w:r w:rsidRPr="008E5FD6">
        <w:rPr>
          <w:rFonts w:eastAsia="Calibri" w:asciiTheme="minorBidi" w:hAnsiTheme="minorBidi"/>
        </w:rPr>
        <w:t>57 in October 2023</w:t>
      </w:r>
    </w:p>
    <w:p w:rsidRPr="008E5FD6" w:rsidR="00D14545" w:rsidP="0F4F73B6" w:rsidRDefault="00D14545" w14:paraId="49785FB2" w14:textId="21B20151">
      <w:pPr>
        <w:rPr>
          <w:rFonts w:ascii="Arial" w:hAnsi="Arial" w:eastAsia="Calibri" w:asciiTheme="minorBidi" w:hAnsiTheme="minorBidi"/>
        </w:rPr>
      </w:pPr>
      <w:r w:rsidRPr="0F4F73B6" w:rsidR="0F4F73B6">
        <w:rPr>
          <w:rFonts w:ascii="Arial" w:hAnsi="Arial" w:eastAsia="Calibri" w:asciiTheme="minorBidi" w:hAnsiTheme="minorBidi"/>
        </w:rPr>
        <w:t>The total number of disaffiliations was spread across all districts:</w:t>
      </w:r>
    </w:p>
    <w:p w:rsidRPr="00D14545" w:rsidR="00093410" w:rsidP="0F4F73B6" w:rsidRDefault="00093410" w14:paraId="23E1D34D" w14:textId="5A50AE29" w14:noSpellErr="1">
      <w:pPr>
        <w:pStyle w:val="ListParagraph"/>
        <w:numPr>
          <w:ilvl w:val="0"/>
          <w:numId w:val="2"/>
        </w:numPr>
        <w:rPr>
          <w:rFonts w:ascii="Arial" w:hAnsi="Arial" w:eastAsia="Calibri" w:asciiTheme="minorBidi" w:hAnsiTheme="minorBidi"/>
        </w:rPr>
      </w:pPr>
      <w:r w:rsidRPr="0F4F73B6" w:rsidR="0F4F73B6">
        <w:rPr>
          <w:rFonts w:ascii="Arial" w:hAnsi="Arial" w:eastAsia="Calibri" w:asciiTheme="minorBidi" w:hAnsiTheme="minorBidi"/>
        </w:rPr>
        <w:t>Adirondack – 10</w:t>
      </w:r>
    </w:p>
    <w:p w:rsidRPr="008E5FD6" w:rsidR="00093410" w:rsidP="00093410" w:rsidRDefault="00DE73DF" w14:paraId="2C7FEB1D" w14:textId="11543FBF">
      <w:pPr>
        <w:pStyle w:val="ListParagraph"/>
        <w:numPr>
          <w:ilvl w:val="0"/>
          <w:numId w:val="2"/>
        </w:numPr>
        <w:rPr>
          <w:rFonts w:eastAsia="Calibri" w:asciiTheme="minorBidi" w:hAnsiTheme="minorBidi"/>
        </w:rPr>
      </w:pPr>
      <w:r w:rsidRPr="008E5FD6">
        <w:rPr>
          <w:rFonts w:eastAsia="Calibri" w:asciiTheme="minorBidi" w:hAnsiTheme="minorBidi"/>
        </w:rPr>
        <w:t>Albany – 5</w:t>
      </w:r>
    </w:p>
    <w:p w:rsidRPr="008E5FD6" w:rsidR="00DE73DF" w:rsidP="00093410" w:rsidRDefault="00DE73DF" w14:paraId="045266C5" w14:textId="40E656D7">
      <w:pPr>
        <w:pStyle w:val="ListParagraph"/>
        <w:numPr>
          <w:ilvl w:val="0"/>
          <w:numId w:val="2"/>
        </w:numPr>
        <w:rPr>
          <w:rFonts w:eastAsia="Calibri" w:asciiTheme="minorBidi" w:hAnsiTheme="minorBidi"/>
        </w:rPr>
      </w:pPr>
      <w:r w:rsidRPr="008E5FD6">
        <w:rPr>
          <w:rFonts w:eastAsia="Calibri" w:asciiTheme="minorBidi" w:hAnsiTheme="minorBidi"/>
        </w:rPr>
        <w:t>Binghamton – 12</w:t>
      </w:r>
    </w:p>
    <w:p w:rsidRPr="008E5FD6" w:rsidR="00DE73DF" w:rsidP="00093410" w:rsidRDefault="00DE73DF" w14:paraId="69663AAE" w14:textId="2FEF5690">
      <w:pPr>
        <w:pStyle w:val="ListParagraph"/>
        <w:numPr>
          <w:ilvl w:val="0"/>
          <w:numId w:val="2"/>
        </w:numPr>
        <w:rPr>
          <w:rFonts w:eastAsia="Calibri" w:asciiTheme="minorBidi" w:hAnsiTheme="minorBidi"/>
        </w:rPr>
      </w:pPr>
      <w:r w:rsidRPr="008E5FD6">
        <w:rPr>
          <w:rFonts w:eastAsia="Calibri" w:asciiTheme="minorBidi" w:hAnsiTheme="minorBidi"/>
        </w:rPr>
        <w:t>Cornerstone – 2</w:t>
      </w:r>
      <w:r w:rsidRPr="008E5FD6" w:rsidR="00845005">
        <w:rPr>
          <w:rFonts w:eastAsia="Calibri" w:asciiTheme="minorBidi" w:hAnsiTheme="minorBidi"/>
        </w:rPr>
        <w:t>4</w:t>
      </w:r>
    </w:p>
    <w:p w:rsidRPr="008E5FD6" w:rsidR="00D37EE9" w:rsidP="00093410" w:rsidRDefault="00D37EE9" w14:paraId="09843D0D" w14:textId="58F323D7">
      <w:pPr>
        <w:pStyle w:val="ListParagraph"/>
        <w:numPr>
          <w:ilvl w:val="0"/>
          <w:numId w:val="2"/>
        </w:numPr>
        <w:rPr>
          <w:rFonts w:eastAsia="Calibri" w:asciiTheme="minorBidi" w:hAnsiTheme="minorBidi"/>
        </w:rPr>
      </w:pPr>
      <w:r w:rsidRPr="008E5FD6">
        <w:rPr>
          <w:rFonts w:eastAsia="Calibri" w:asciiTheme="minorBidi" w:hAnsiTheme="minorBidi"/>
        </w:rPr>
        <w:t xml:space="preserve">Crossroads – 5 </w:t>
      </w:r>
    </w:p>
    <w:p w:rsidRPr="008E5FD6" w:rsidR="00DE73DF" w:rsidP="00093410" w:rsidRDefault="00DE73DF" w14:paraId="16A96676" w14:textId="5121E2FF">
      <w:pPr>
        <w:pStyle w:val="ListParagraph"/>
        <w:numPr>
          <w:ilvl w:val="0"/>
          <w:numId w:val="2"/>
        </w:numPr>
        <w:rPr>
          <w:rFonts w:eastAsia="Calibri" w:asciiTheme="minorBidi" w:hAnsiTheme="minorBidi"/>
        </w:rPr>
      </w:pPr>
      <w:r w:rsidRPr="008E5FD6">
        <w:rPr>
          <w:rFonts w:eastAsia="Calibri" w:asciiTheme="minorBidi" w:hAnsiTheme="minorBidi"/>
        </w:rPr>
        <w:t>Finger Lakes – 7</w:t>
      </w:r>
    </w:p>
    <w:p w:rsidRPr="008E5FD6" w:rsidR="00DE73DF" w:rsidP="00093410" w:rsidRDefault="00DE73DF" w14:paraId="6609AC27" w14:textId="5F064F14">
      <w:pPr>
        <w:pStyle w:val="ListParagraph"/>
        <w:numPr>
          <w:ilvl w:val="0"/>
          <w:numId w:val="2"/>
        </w:numPr>
        <w:rPr>
          <w:rFonts w:eastAsia="Calibri" w:asciiTheme="minorBidi" w:hAnsiTheme="minorBidi"/>
        </w:rPr>
      </w:pPr>
      <w:r w:rsidRPr="008E5FD6">
        <w:rPr>
          <w:rFonts w:eastAsia="Calibri" w:asciiTheme="minorBidi" w:hAnsiTheme="minorBidi"/>
        </w:rPr>
        <w:t>Genesee Valley – 8</w:t>
      </w:r>
    </w:p>
    <w:p w:rsidRPr="008E5FD6" w:rsidR="00DE73DF" w:rsidP="00093410" w:rsidRDefault="00DE73DF" w14:paraId="1834104A" w14:textId="0E7AE302">
      <w:pPr>
        <w:pStyle w:val="ListParagraph"/>
        <w:numPr>
          <w:ilvl w:val="0"/>
          <w:numId w:val="2"/>
        </w:numPr>
        <w:rPr>
          <w:rFonts w:eastAsia="Calibri" w:asciiTheme="minorBidi" w:hAnsiTheme="minorBidi"/>
        </w:rPr>
      </w:pPr>
      <w:r w:rsidRPr="008E5FD6">
        <w:rPr>
          <w:rFonts w:eastAsia="Calibri" w:asciiTheme="minorBidi" w:hAnsiTheme="minorBidi"/>
        </w:rPr>
        <w:t xml:space="preserve">Mohawk </w:t>
      </w:r>
      <w:r w:rsidRPr="008E5FD6" w:rsidR="00F52B68">
        <w:rPr>
          <w:rFonts w:eastAsia="Calibri" w:asciiTheme="minorBidi" w:hAnsiTheme="minorBidi"/>
        </w:rPr>
        <w:t>–</w:t>
      </w:r>
      <w:r w:rsidRPr="008E5FD6">
        <w:rPr>
          <w:rFonts w:eastAsia="Calibri" w:asciiTheme="minorBidi" w:hAnsiTheme="minorBidi"/>
        </w:rPr>
        <w:t xml:space="preserve"> </w:t>
      </w:r>
      <w:r w:rsidRPr="008E5FD6" w:rsidR="00F52B68">
        <w:rPr>
          <w:rFonts w:eastAsia="Calibri" w:asciiTheme="minorBidi" w:hAnsiTheme="minorBidi"/>
        </w:rPr>
        <w:t>1</w:t>
      </w:r>
      <w:r w:rsidR="00D52EEE">
        <w:rPr>
          <w:rFonts w:eastAsia="Calibri" w:asciiTheme="minorBidi" w:hAnsiTheme="minorBidi"/>
        </w:rPr>
        <w:t>1</w:t>
      </w:r>
    </w:p>
    <w:p w:rsidRPr="008E5FD6" w:rsidR="003D4D57" w:rsidP="019E6405" w:rsidRDefault="003D4D57" w14:paraId="485E0F32" w14:textId="7832CF94">
      <w:pPr>
        <w:pStyle w:val="ListParagraph"/>
        <w:numPr>
          <w:ilvl w:val="0"/>
          <w:numId w:val="2"/>
        </w:numPr>
        <w:rPr>
          <w:rFonts w:eastAsia="Calibri" w:asciiTheme="minorBidi" w:hAnsiTheme="minorBidi"/>
        </w:rPr>
      </w:pPr>
      <w:r w:rsidRPr="019E6405">
        <w:rPr>
          <w:rFonts w:eastAsia="Calibri" w:asciiTheme="minorBidi" w:hAnsiTheme="minorBidi"/>
        </w:rPr>
        <w:t xml:space="preserve">Mountain View </w:t>
      </w:r>
      <w:r w:rsidRPr="019E6405" w:rsidR="3BBF25FA">
        <w:rPr>
          <w:rFonts w:eastAsia="Calibri" w:asciiTheme="minorBidi" w:hAnsiTheme="minorBidi"/>
        </w:rPr>
        <w:t>–</w:t>
      </w:r>
      <w:r w:rsidRPr="019E6405">
        <w:rPr>
          <w:rFonts w:eastAsia="Calibri" w:asciiTheme="minorBidi" w:hAnsiTheme="minorBidi"/>
        </w:rPr>
        <w:t xml:space="preserve"> 13</w:t>
      </w:r>
    </w:p>
    <w:p w:rsidRPr="008E5FD6" w:rsidR="00F52B68" w:rsidP="019E6405" w:rsidRDefault="00F52B68" w14:paraId="7A89A2BA" w14:textId="610244F9">
      <w:pPr>
        <w:pStyle w:val="ListParagraph"/>
        <w:numPr>
          <w:ilvl w:val="0"/>
          <w:numId w:val="2"/>
        </w:numPr>
        <w:rPr>
          <w:rFonts w:eastAsia="Calibri" w:asciiTheme="minorBidi" w:hAnsiTheme="minorBidi"/>
        </w:rPr>
      </w:pPr>
      <w:r w:rsidRPr="019E6405">
        <w:rPr>
          <w:rFonts w:eastAsia="Calibri" w:asciiTheme="minorBidi" w:hAnsiTheme="minorBidi"/>
        </w:rPr>
        <w:t xml:space="preserve">Niagara </w:t>
      </w:r>
      <w:r w:rsidRPr="019E6405" w:rsidR="1B340A78">
        <w:rPr>
          <w:rFonts w:eastAsia="Calibri" w:asciiTheme="minorBidi" w:hAnsiTheme="minorBidi"/>
        </w:rPr>
        <w:t xml:space="preserve">Frontier </w:t>
      </w:r>
      <w:r w:rsidRPr="019E6405">
        <w:rPr>
          <w:rFonts w:eastAsia="Calibri" w:asciiTheme="minorBidi" w:hAnsiTheme="minorBidi"/>
        </w:rPr>
        <w:t>– 1</w:t>
      </w:r>
      <w:r w:rsidRPr="019E6405" w:rsidR="00D52EEE">
        <w:rPr>
          <w:rFonts w:eastAsia="Calibri" w:asciiTheme="minorBidi" w:hAnsiTheme="minorBidi"/>
        </w:rPr>
        <w:t>4</w:t>
      </w:r>
    </w:p>
    <w:p w:rsidRPr="008E5FD6" w:rsidR="00F52B68" w:rsidP="00093410" w:rsidRDefault="00F52B68" w14:paraId="556F3A93" w14:textId="071B4145">
      <w:pPr>
        <w:pStyle w:val="ListParagraph"/>
        <w:numPr>
          <w:ilvl w:val="0"/>
          <w:numId w:val="2"/>
        </w:numPr>
        <w:rPr>
          <w:rFonts w:eastAsia="Calibri" w:asciiTheme="minorBidi" w:hAnsiTheme="minorBidi"/>
        </w:rPr>
      </w:pPr>
      <w:r w:rsidRPr="008E5FD6">
        <w:rPr>
          <w:rFonts w:eastAsia="Calibri" w:asciiTheme="minorBidi" w:hAnsiTheme="minorBidi"/>
        </w:rPr>
        <w:t xml:space="preserve">Northern Flow </w:t>
      </w:r>
      <w:r w:rsidRPr="008E5FD6" w:rsidR="00262614">
        <w:rPr>
          <w:rFonts w:eastAsia="Calibri" w:asciiTheme="minorBidi" w:hAnsiTheme="minorBidi"/>
        </w:rPr>
        <w:t>–</w:t>
      </w:r>
      <w:r w:rsidRPr="008E5FD6">
        <w:rPr>
          <w:rFonts w:eastAsia="Calibri" w:asciiTheme="minorBidi" w:hAnsiTheme="minorBidi"/>
        </w:rPr>
        <w:t xml:space="preserve"> </w:t>
      </w:r>
      <w:r w:rsidRPr="008E5FD6" w:rsidR="00262614">
        <w:rPr>
          <w:rFonts w:eastAsia="Calibri" w:asciiTheme="minorBidi" w:hAnsiTheme="minorBidi"/>
        </w:rPr>
        <w:t>4</w:t>
      </w:r>
    </w:p>
    <w:p w:rsidR="00262614" w:rsidP="00093410" w:rsidRDefault="00262614" w14:paraId="6FD1FBB6" w14:textId="42DABFCD">
      <w:pPr>
        <w:pStyle w:val="ListParagraph"/>
        <w:numPr>
          <w:ilvl w:val="0"/>
          <w:numId w:val="2"/>
        </w:numPr>
        <w:rPr>
          <w:rFonts w:eastAsia="Calibri" w:asciiTheme="minorBidi" w:hAnsiTheme="minorBidi"/>
        </w:rPr>
      </w:pPr>
      <w:r w:rsidRPr="008E5FD6">
        <w:rPr>
          <w:rFonts w:eastAsia="Calibri" w:asciiTheme="minorBidi" w:hAnsiTheme="minorBidi"/>
        </w:rPr>
        <w:t xml:space="preserve">Oneonta </w:t>
      </w:r>
      <w:r w:rsidR="00287927">
        <w:rPr>
          <w:rFonts w:eastAsia="Calibri" w:asciiTheme="minorBidi" w:hAnsiTheme="minorBidi"/>
        </w:rPr>
        <w:t>–</w:t>
      </w:r>
      <w:r w:rsidRPr="008E5FD6">
        <w:rPr>
          <w:rFonts w:eastAsia="Calibri" w:asciiTheme="minorBidi" w:hAnsiTheme="minorBidi"/>
        </w:rPr>
        <w:t xml:space="preserve"> </w:t>
      </w:r>
      <w:r w:rsidR="00D52EEE">
        <w:rPr>
          <w:rFonts w:eastAsia="Calibri" w:asciiTheme="minorBidi" w:hAnsiTheme="minorBidi"/>
        </w:rPr>
        <w:t>5</w:t>
      </w:r>
    </w:p>
    <w:p w:rsidR="00BF38CA" w:rsidP="0F4F73B6" w:rsidRDefault="00970E1C" w14:paraId="60E7EA4B" w14:textId="36D81486">
      <w:pPr>
        <w:rPr>
          <w:rFonts w:ascii="Arial" w:hAnsi="Arial" w:eastAsia="Calibri" w:asciiTheme="minorBidi" w:hAnsiTheme="minorBidi"/>
        </w:rPr>
      </w:pPr>
      <w:r w:rsidRPr="79D86C00" w:rsidR="79D86C00">
        <w:rPr>
          <w:rFonts w:ascii="Arial" w:hAnsi="Arial" w:eastAsia="Calibri" w:asciiTheme="minorBidi" w:hAnsiTheme="minorBidi"/>
        </w:rPr>
        <w:t xml:space="preserve">The average worship attendance at the churches disaffiliating in 2022-23 was 39. Ten of these had an average worship attendance of 100 or more while over half worshipped with 25 or less on an average Sunday. The number of disaffiliations, therefore, </w:t>
      </w:r>
      <w:r w:rsidRPr="79D86C00" w:rsidR="79D86C00">
        <w:rPr>
          <w:rFonts w:ascii="Arial" w:hAnsi="Arial" w:eastAsia="Calibri" w:asciiTheme="minorBidi" w:hAnsiTheme="minorBidi"/>
        </w:rPr>
        <w:t>represents</w:t>
      </w:r>
      <w:r w:rsidRPr="79D86C00" w:rsidR="79D86C00">
        <w:rPr>
          <w:rFonts w:ascii="Arial" w:hAnsi="Arial" w:eastAsia="Calibri" w:asciiTheme="minorBidi" w:hAnsiTheme="minorBidi"/>
        </w:rPr>
        <w:t xml:space="preserve"> a loss of about 15% of UNY’s churches. Nationally, this places UNY in the bottom third of conferences in terms of percentage of churches disaffiliating. </w:t>
      </w:r>
    </w:p>
    <w:p w:rsidRPr="00B41D2F" w:rsidR="00B41D2F" w:rsidP="0F4F73B6" w:rsidRDefault="00B41D2F" w14:paraId="53B90E37" w14:textId="38BF5B7C" w14:noSpellErr="1">
      <w:pPr>
        <w:rPr>
          <w:rFonts w:ascii="Arial" w:hAnsi="Arial" w:eastAsia="Calibri" w:asciiTheme="minorBidi" w:hAnsiTheme="minorBidi"/>
          <w:b w:val="1"/>
          <w:bCs w:val="1"/>
        </w:rPr>
      </w:pPr>
      <w:r w:rsidRPr="0F4F73B6" w:rsidR="0F4F73B6">
        <w:rPr>
          <w:rFonts w:ascii="Arial" w:hAnsi="Arial" w:eastAsia="Calibri" w:asciiTheme="minorBidi" w:hAnsiTheme="minorBidi"/>
          <w:b w:val="1"/>
          <w:bCs w:val="1"/>
        </w:rPr>
        <w:t>Financial Impact</w:t>
      </w:r>
    </w:p>
    <w:p w:rsidR="003E5DB1" w:rsidP="0F4F73B6" w:rsidRDefault="00803104" w14:paraId="32D46F86" w14:textId="03000AC8" w14:noSpellErr="1">
      <w:pPr>
        <w:rPr>
          <w:rFonts w:ascii="Arial" w:hAnsi="Arial" w:eastAsia="Calibri" w:asciiTheme="minorBidi" w:hAnsiTheme="minorBidi"/>
        </w:rPr>
      </w:pPr>
      <w:r w:rsidRPr="04E4095F" w:rsidR="0F4F73B6">
        <w:rPr>
          <w:rFonts w:ascii="Arial" w:hAnsi="Arial" w:eastAsia="Calibri" w:asciiTheme="minorBidi" w:hAnsiTheme="minorBidi"/>
        </w:rPr>
        <w:t xml:space="preserve">Church disaffiliations have significant financial implications for UNY. The </w:t>
      </w:r>
      <w:r w:rsidRPr="04E4095F" w:rsidR="0F4F73B6">
        <w:rPr>
          <w:rFonts w:ascii="Arial" w:hAnsi="Arial" w:eastAsia="Calibri" w:asciiTheme="minorBidi" w:hAnsiTheme="minorBidi"/>
        </w:rPr>
        <w:t>anticipated</w:t>
      </w:r>
      <w:r w:rsidRPr="04E4095F" w:rsidR="0F4F73B6">
        <w:rPr>
          <w:rFonts w:ascii="Arial" w:hAnsi="Arial" w:eastAsia="Calibri" w:asciiTheme="minorBidi" w:hAnsiTheme="minorBidi"/>
        </w:rPr>
        <w:t xml:space="preserve"> revenue loss related to disaffiliations in 2024 is $653, 371. This loss was accounted for in the budget approved by </w:t>
      </w:r>
      <w:bookmarkStart w:name="_Int_AO9X5Bf3" w:id="858702976"/>
      <w:r w:rsidRPr="04E4095F" w:rsidR="0F4F73B6">
        <w:rPr>
          <w:rFonts w:ascii="Arial" w:hAnsi="Arial" w:eastAsia="Calibri" w:asciiTheme="minorBidi" w:hAnsiTheme="minorBidi"/>
        </w:rPr>
        <w:t>Annual</w:t>
      </w:r>
      <w:bookmarkEnd w:id="858702976"/>
      <w:r w:rsidRPr="04E4095F" w:rsidR="0F4F73B6">
        <w:rPr>
          <w:rFonts w:ascii="Arial" w:hAnsi="Arial" w:eastAsia="Calibri" w:asciiTheme="minorBidi" w:hAnsiTheme="minorBidi"/>
        </w:rPr>
        <w:t xml:space="preserve"> Conference back in May. For 2025, the </w:t>
      </w:r>
      <w:r w:rsidRPr="04E4095F" w:rsidR="0F4F73B6">
        <w:rPr>
          <w:rFonts w:ascii="Arial" w:hAnsi="Arial" w:eastAsia="Calibri" w:asciiTheme="minorBidi" w:hAnsiTheme="minorBidi"/>
        </w:rPr>
        <w:t>anticipated</w:t>
      </w:r>
      <w:r w:rsidRPr="04E4095F" w:rsidR="0F4F73B6">
        <w:rPr>
          <w:rFonts w:ascii="Arial" w:hAnsi="Arial" w:eastAsia="Calibri" w:asciiTheme="minorBidi" w:hAnsiTheme="minorBidi"/>
        </w:rPr>
        <w:t xml:space="preserve"> loss is </w:t>
      </w:r>
      <w:r w:rsidRPr="04E4095F" w:rsidR="0F4F73B6">
        <w:rPr>
          <w:rFonts w:ascii="Arial" w:hAnsi="Arial" w:eastAsia="Calibri" w:asciiTheme="minorBidi" w:hAnsiTheme="minorBidi"/>
        </w:rPr>
        <w:t>anticipated</w:t>
      </w:r>
      <w:r w:rsidRPr="04E4095F" w:rsidR="0F4F73B6">
        <w:rPr>
          <w:rFonts w:ascii="Arial" w:hAnsi="Arial" w:eastAsia="Calibri" w:asciiTheme="minorBidi" w:hAnsiTheme="minorBidi"/>
        </w:rPr>
        <w:t xml:space="preserve"> to be $1,247,003. The UNY Council on Finance and Administration (CFA) is already developing a ministry budget for 2025 that adapts to these </w:t>
      </w:r>
      <w:r w:rsidRPr="04E4095F" w:rsidR="0F4F73B6">
        <w:rPr>
          <w:rFonts w:ascii="Arial" w:hAnsi="Arial" w:eastAsia="Calibri" w:asciiTheme="minorBidi" w:hAnsiTheme="minorBidi"/>
        </w:rPr>
        <w:t>anticipated</w:t>
      </w:r>
      <w:r w:rsidRPr="04E4095F" w:rsidR="0F4F73B6">
        <w:rPr>
          <w:rFonts w:ascii="Arial" w:hAnsi="Arial" w:eastAsia="Calibri" w:asciiTheme="minorBidi" w:hAnsiTheme="minorBidi"/>
        </w:rPr>
        <w:t xml:space="preserve"> realities. </w:t>
      </w:r>
    </w:p>
    <w:p w:rsidRPr="008E5FD6" w:rsidR="0029250F" w:rsidP="0F4F73B6" w:rsidRDefault="40085C18" w14:paraId="0AD2057B" w14:textId="11A7AB48">
      <w:pPr>
        <w:rPr>
          <w:rFonts w:ascii="Arial" w:hAnsi="Arial" w:eastAsia="Calibri" w:asciiTheme="minorBidi" w:hAnsiTheme="minorBidi"/>
        </w:rPr>
      </w:pPr>
      <w:r w:rsidRPr="42E47F39" w:rsidR="0F4F73B6">
        <w:rPr>
          <w:rFonts w:ascii="Arial" w:hAnsi="Arial" w:eastAsia="Calibri" w:asciiTheme="minorBidi" w:hAnsiTheme="minorBidi"/>
        </w:rPr>
        <w:t xml:space="preserve">Churches exiting UNY paid $2,645,215 to offset their share of the </w:t>
      </w:r>
      <w:r w:rsidRPr="42E47F39" w:rsidR="0F4F73B6">
        <w:rPr>
          <w:rFonts w:ascii="Arial" w:hAnsi="Arial" w:eastAsia="Calibri" w:asciiTheme="minorBidi" w:hAnsiTheme="minorBidi"/>
        </w:rPr>
        <w:t>anticipated</w:t>
      </w:r>
      <w:r w:rsidRPr="42E47F39" w:rsidR="0F4F73B6">
        <w:rPr>
          <w:rFonts w:ascii="Arial" w:hAnsi="Arial" w:eastAsia="Calibri" w:asciiTheme="minorBidi" w:hAnsiTheme="minorBidi"/>
        </w:rPr>
        <w:t xml:space="preserve"> unfunded pension liability. Exiting churches were also </w:t>
      </w:r>
      <w:r w:rsidRPr="42E47F39" w:rsidR="0F4F73B6">
        <w:rPr>
          <w:rFonts w:ascii="Arial" w:hAnsi="Arial" w:eastAsia="Calibri" w:asciiTheme="minorBidi" w:hAnsiTheme="minorBidi"/>
        </w:rPr>
        <w:t>required</w:t>
      </w:r>
      <w:r w:rsidRPr="42E47F39" w:rsidR="0F4F73B6">
        <w:rPr>
          <w:rFonts w:ascii="Arial" w:hAnsi="Arial" w:eastAsia="Calibri" w:asciiTheme="minorBidi" w:hAnsiTheme="minorBidi"/>
        </w:rPr>
        <w:t xml:space="preserve"> to pay all current and overdue shared ministry payments, a sum equal to $231,217. They also paid an </w:t>
      </w:r>
      <w:r w:rsidRPr="42E47F39" w:rsidR="0F4F73B6">
        <w:rPr>
          <w:rFonts w:ascii="Arial" w:hAnsi="Arial" w:eastAsia="Calibri" w:asciiTheme="minorBidi" w:hAnsiTheme="minorBidi"/>
        </w:rPr>
        <w:t>additional</w:t>
      </w:r>
      <w:r w:rsidRPr="42E47F39" w:rsidR="0F4F73B6">
        <w:rPr>
          <w:rFonts w:ascii="Arial" w:hAnsi="Arial" w:eastAsia="Calibri" w:asciiTheme="minorBidi" w:hAnsiTheme="minorBidi"/>
        </w:rPr>
        <w:t xml:space="preserve"> $1,478,220, an amount </w:t>
      </w:r>
      <w:r w:rsidRPr="42E47F39" w:rsidR="0F4F73B6">
        <w:rPr>
          <w:rFonts w:ascii="Arial" w:hAnsi="Arial" w:eastAsia="Calibri" w:asciiTheme="minorBidi" w:hAnsiTheme="minorBidi"/>
        </w:rPr>
        <w:t>representing</w:t>
      </w:r>
      <w:r w:rsidRPr="42E47F39" w:rsidR="0F4F73B6">
        <w:rPr>
          <w:rFonts w:ascii="Arial" w:hAnsi="Arial" w:eastAsia="Calibri" w:asciiTheme="minorBidi" w:hAnsiTheme="minorBidi"/>
        </w:rPr>
        <w:t xml:space="preserve"> </w:t>
      </w:r>
      <w:r w:rsidRPr="42E47F39" w:rsidR="382D80D8">
        <w:rPr>
          <w:rFonts w:ascii="Arial" w:hAnsi="Arial" w:eastAsia="Calibri" w:asciiTheme="minorBidi" w:hAnsiTheme="minorBidi"/>
        </w:rPr>
        <w:t xml:space="preserve">12 </w:t>
      </w:r>
      <w:r w:rsidRPr="42E47F39" w:rsidR="0F4F73B6">
        <w:rPr>
          <w:rFonts w:ascii="Arial" w:hAnsi="Arial" w:eastAsia="Calibri" w:asciiTheme="minorBidi" w:hAnsiTheme="minorBidi"/>
        </w:rPr>
        <w:t xml:space="preserve">extra months of shared ministry payments. All legal fees associated with disaffiliation were also paid by the </w:t>
      </w:r>
      <w:bookmarkStart w:name="_Int_LCv8xHBI" w:id="1138841125"/>
      <w:r w:rsidRPr="42E47F39" w:rsidR="0F4F73B6">
        <w:rPr>
          <w:rFonts w:ascii="Arial" w:hAnsi="Arial" w:eastAsia="Calibri" w:asciiTheme="minorBidi" w:hAnsiTheme="minorBidi"/>
        </w:rPr>
        <w:t>exiting</w:t>
      </w:r>
      <w:bookmarkEnd w:id="1138841125"/>
      <w:r w:rsidRPr="42E47F39" w:rsidR="0F4F73B6">
        <w:rPr>
          <w:rFonts w:ascii="Arial" w:hAnsi="Arial" w:eastAsia="Calibri" w:asciiTheme="minorBidi" w:hAnsiTheme="minorBidi"/>
        </w:rPr>
        <w:t xml:space="preserve"> church. </w:t>
      </w:r>
    </w:p>
    <w:p w:rsidRPr="00D27017" w:rsidR="00FA7801" w:rsidP="0F4F73B6" w:rsidRDefault="40085C18" w14:paraId="15F9BA11" w14:textId="75849BDB">
      <w:pPr>
        <w:rPr>
          <w:rFonts w:ascii="Arial" w:hAnsi="Arial" w:eastAsia="Calibri" w:asciiTheme="minorBidi" w:hAnsiTheme="minorBidi"/>
          <w:b w:val="1"/>
          <w:bCs w:val="1"/>
        </w:rPr>
      </w:pPr>
      <w:r w:rsidRPr="0F4F73B6" w:rsidR="0F4F73B6">
        <w:rPr>
          <w:rFonts w:ascii="Arial" w:hAnsi="Arial" w:eastAsia="Calibri" w:asciiTheme="minorBidi" w:hAnsiTheme="minorBidi"/>
          <w:b w:val="1"/>
          <w:bCs w:val="1"/>
        </w:rPr>
        <w:t>Church Membership</w:t>
      </w:r>
    </w:p>
    <w:p w:rsidRPr="008E5FD6" w:rsidR="001F256A" w:rsidP="0F4F73B6" w:rsidRDefault="00282E4D" w14:paraId="23390308" w14:textId="23D3064E">
      <w:pPr>
        <w:rPr>
          <w:rFonts w:ascii="Arial" w:hAnsi="Arial" w:eastAsia="Calibri" w:asciiTheme="minorBidi" w:hAnsiTheme="minorBidi"/>
        </w:rPr>
      </w:pPr>
      <w:r w:rsidRPr="42E47F39" w:rsidR="79D86C00">
        <w:rPr>
          <w:rFonts w:ascii="Arial" w:hAnsi="Arial" w:eastAsia="Calibri" w:asciiTheme="minorBidi" w:hAnsiTheme="minorBidi"/>
        </w:rPr>
        <w:t xml:space="preserve">Church membership numbers are also </w:t>
      </w:r>
      <w:r w:rsidRPr="42E47F39" w:rsidR="79D86C00">
        <w:rPr>
          <w:rFonts w:ascii="Arial" w:hAnsi="Arial" w:eastAsia="Calibri" w:asciiTheme="minorBidi" w:hAnsiTheme="minorBidi"/>
        </w:rPr>
        <w:t>impacted</w:t>
      </w:r>
      <w:r w:rsidRPr="42E47F39" w:rsidR="79D86C00">
        <w:rPr>
          <w:rFonts w:ascii="Arial" w:hAnsi="Arial" w:eastAsia="Calibri" w:asciiTheme="minorBidi" w:hAnsiTheme="minorBidi"/>
        </w:rPr>
        <w:t xml:space="preserve"> by disaffiliations. When a church exits UNY, its clergy and laity must decide whether to follow the church or remain United Methodist</w:t>
      </w:r>
      <w:r w:rsidRPr="42E47F39" w:rsidR="79D86C00">
        <w:rPr>
          <w:rFonts w:ascii="Arial" w:hAnsi="Arial" w:asciiTheme="minorBidi" w:hAnsiTheme="minorBidi"/>
          <w:color w:val="000000" w:themeColor="text1" w:themeTint="FF" w:themeShade="FF"/>
        </w:rPr>
        <w:t xml:space="preserve">. In The United Methodist Church, a clergy person’s membership </w:t>
      </w:r>
      <w:r w:rsidRPr="42E47F39" w:rsidR="79D86C00">
        <w:rPr>
          <w:rFonts w:ascii="Arial" w:hAnsi="Arial" w:asciiTheme="minorBidi" w:hAnsiTheme="minorBidi"/>
          <w:color w:val="000000" w:themeColor="text1" w:themeTint="FF" w:themeShade="FF"/>
        </w:rPr>
        <w:t>resides</w:t>
      </w:r>
      <w:r w:rsidRPr="42E47F39" w:rsidR="79D86C00">
        <w:rPr>
          <w:rFonts w:ascii="Arial" w:hAnsi="Arial" w:asciiTheme="minorBidi" w:hAnsiTheme="minorBidi"/>
          <w:color w:val="000000" w:themeColor="text1" w:themeTint="FF" w:themeShade="FF"/>
        </w:rPr>
        <w:t xml:space="preserve"> with the </w:t>
      </w:r>
      <w:r w:rsidRPr="42E47F39" w:rsidR="1DE6A23C">
        <w:rPr>
          <w:rFonts w:ascii="Arial" w:hAnsi="Arial" w:asciiTheme="minorBidi" w:hAnsiTheme="minorBidi"/>
          <w:color w:val="000000" w:themeColor="text1" w:themeTint="FF" w:themeShade="FF"/>
        </w:rPr>
        <w:t>c</w:t>
      </w:r>
      <w:r w:rsidRPr="42E47F39" w:rsidR="79D86C00">
        <w:rPr>
          <w:rFonts w:ascii="Arial" w:hAnsi="Arial" w:asciiTheme="minorBidi" w:hAnsiTheme="minorBidi"/>
          <w:color w:val="000000" w:themeColor="text1" w:themeTint="FF" w:themeShade="FF"/>
        </w:rPr>
        <w:t xml:space="preserve">onference, not the local church. Therefore, even when a church chooses to disaffiliate, a pastor’s discernment </w:t>
      </w:r>
      <w:r w:rsidRPr="42E47F39" w:rsidR="79D86C00">
        <w:rPr>
          <w:rFonts w:ascii="Arial" w:hAnsi="Arial" w:asciiTheme="minorBidi" w:hAnsiTheme="minorBidi"/>
          <w:color w:val="000000" w:themeColor="text1" w:themeTint="FF" w:themeShade="FF"/>
        </w:rPr>
        <w:t>regarding</w:t>
      </w:r>
      <w:r w:rsidRPr="42E47F39" w:rsidR="79D86C00">
        <w:rPr>
          <w:rFonts w:ascii="Arial" w:hAnsi="Arial" w:asciiTheme="minorBidi" w:hAnsiTheme="minorBidi"/>
          <w:color w:val="000000" w:themeColor="text1" w:themeTint="FF" w:themeShade="FF"/>
        </w:rPr>
        <w:t xml:space="preserve"> their future relationship with The United Methodist Church is a separate matter. </w:t>
      </w:r>
    </w:p>
    <w:p w:rsidRPr="008E5FD6" w:rsidR="0015641D" w:rsidP="0F4F73B6" w:rsidRDefault="40085C18" w14:paraId="64291688" w14:textId="71491A28">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Arial" w:hAnsi="Arial" w:asciiTheme="minorBidi" w:hAnsiTheme="minorBidi"/>
          <w:color w:val="000000"/>
        </w:rPr>
      </w:pPr>
      <w:r w:rsidRPr="04E4095F" w:rsidR="0F4F73B6">
        <w:rPr>
          <w:rFonts w:ascii="Arial" w:hAnsi="Arial" w:asciiTheme="minorBidi" w:hAnsiTheme="minorBidi"/>
          <w:color w:val="000000" w:themeColor="text1" w:themeTint="FF" w:themeShade="FF"/>
        </w:rPr>
        <w:t xml:space="preserve">The Episcopal Office asked pastors serving churches intending to disaffiliate whether they intended to continue serving in The United Methodist Church or would withdraw from the denomination to unite with another denomination or withdraw from the ministerial office. If a pastor </w:t>
      </w:r>
      <w:r w:rsidRPr="04E4095F" w:rsidR="0F4F73B6">
        <w:rPr>
          <w:rFonts w:ascii="Arial" w:hAnsi="Arial" w:asciiTheme="minorBidi" w:hAnsiTheme="minorBidi"/>
          <w:color w:val="000000" w:themeColor="text1" w:themeTint="FF" w:themeShade="FF"/>
        </w:rPr>
        <w:t>indicated</w:t>
      </w:r>
      <w:r w:rsidRPr="04E4095F" w:rsidR="0F4F73B6">
        <w:rPr>
          <w:rFonts w:ascii="Arial" w:hAnsi="Arial" w:asciiTheme="minorBidi" w:hAnsiTheme="minorBidi"/>
          <w:color w:val="000000" w:themeColor="text1" w:themeTint="FF" w:themeShade="FF"/>
        </w:rPr>
        <w:t xml:space="preserve"> an intention to withdraw from The United Methodist Church, the decision would take effect when the disaffiliation is </w:t>
      </w:r>
      <w:r w:rsidRPr="04E4095F" w:rsidR="0F4F73B6">
        <w:rPr>
          <w:rFonts w:ascii="Arial" w:hAnsi="Arial" w:asciiTheme="minorBidi" w:hAnsiTheme="minorBidi"/>
          <w:color w:val="000000" w:themeColor="text1" w:themeTint="FF" w:themeShade="FF"/>
        </w:rPr>
        <w:t>finalized</w:t>
      </w:r>
      <w:r w:rsidRPr="04E4095F" w:rsidR="0F4F73B6">
        <w:rPr>
          <w:rFonts w:ascii="Arial" w:hAnsi="Arial" w:asciiTheme="minorBidi" w:hAnsiTheme="minorBidi"/>
          <w:color w:val="000000" w:themeColor="text1" w:themeTint="FF" w:themeShade="FF"/>
        </w:rPr>
        <w:t xml:space="preserve">, which is the date the New York State court approves the disaffiliation and transfer of property. If a pastor indicted an intention to remain in The United Methodist Church, the cabinet will work to ensure continuation of compensation and consideration of another appointment. </w:t>
      </w:r>
      <w:commentRangeStart w:id="81"/>
      <w:commentRangeStart w:id="82"/>
      <w:r w:rsidRPr="04E4095F" w:rsidR="0F4F73B6">
        <w:rPr>
          <w:rFonts w:ascii="Arial" w:hAnsi="Arial" w:asciiTheme="minorBidi" w:hAnsiTheme="minorBidi"/>
          <w:color w:val="000000" w:themeColor="text1" w:themeTint="FF" w:themeShade="FF"/>
        </w:rPr>
        <w:t>A</w:t>
      </w:r>
      <w:commentRangeEnd w:id="81"/>
      <w:r>
        <w:rPr>
          <w:rStyle w:val="CommentReference"/>
        </w:rPr>
        <w:commentReference w:id="81"/>
      </w:r>
      <w:commentRangeEnd w:id="82"/>
      <w:r>
        <w:rPr>
          <w:rStyle w:val="CommentReference"/>
        </w:rPr>
        <w:commentReference w:id="82"/>
      </w:r>
      <w:r w:rsidRPr="04E4095F" w:rsidR="0F4F73B6">
        <w:rPr>
          <w:rFonts w:ascii="Arial" w:hAnsi="Arial" w:asciiTheme="minorBidi" w:hAnsiTheme="minorBidi"/>
          <w:color w:val="000000" w:themeColor="text1" w:themeTint="FF" w:themeShade="FF"/>
        </w:rPr>
        <w:t xml:space="preserve"> disaffiliating church must pay its appointed clergy’s compensation and benefits through the end of the appointment year </w:t>
      </w:r>
      <w:r w:rsidRPr="04E4095F" w:rsidR="0F4F73B6">
        <w:rPr>
          <w:rFonts w:ascii="Arial" w:hAnsi="Arial" w:asciiTheme="minorBidi" w:hAnsiTheme="minorBidi"/>
          <w:color w:val="000000" w:themeColor="text1" w:themeTint="FF" w:themeShade="FF"/>
        </w:rPr>
        <w:t>immediately</w:t>
      </w:r>
      <w:r w:rsidRPr="04E4095F" w:rsidR="0F4F73B6">
        <w:rPr>
          <w:rFonts w:ascii="Arial" w:hAnsi="Arial" w:asciiTheme="minorBidi" w:hAnsiTheme="minorBidi"/>
          <w:color w:val="000000" w:themeColor="text1" w:themeTint="FF" w:themeShade="FF"/>
        </w:rPr>
        <w:t xml:space="preserve"> following the effective date of disaffiliation if the appointed clergy </w:t>
      </w:r>
      <w:r w:rsidRPr="04E4095F" w:rsidR="0F4F73B6">
        <w:rPr>
          <w:rFonts w:ascii="Arial" w:hAnsi="Arial" w:asciiTheme="minorBidi" w:hAnsiTheme="minorBidi"/>
          <w:color w:val="000000" w:themeColor="text1" w:themeTint="FF" w:themeShade="FF"/>
        </w:rPr>
        <w:t>remains</w:t>
      </w:r>
      <w:r w:rsidRPr="04E4095F" w:rsidR="0F4F73B6">
        <w:rPr>
          <w:rFonts w:ascii="Arial" w:hAnsi="Arial" w:asciiTheme="minorBidi" w:hAnsiTheme="minorBidi"/>
          <w:color w:val="000000" w:themeColor="text1" w:themeTint="FF" w:themeShade="FF"/>
        </w:rPr>
        <w:t xml:space="preserve"> in The United Methodist Church and is unable to be appointed elsewhere.</w:t>
      </w:r>
    </w:p>
    <w:p w:rsidRPr="008E5FD6" w:rsidR="001638CD" w:rsidP="00B6432E" w:rsidRDefault="001638CD" w14:paraId="1B58FA05" w14:textId="77777777">
      <w:pPr>
        <w:pBdr>
          <w:top w:val="nil"/>
          <w:left w:val="nil"/>
          <w:bottom w:val="nil"/>
          <w:right w:val="nil"/>
          <w:between w:val="nil"/>
        </w:pBdr>
        <w:spacing w:after="0" w:line="240" w:lineRule="auto"/>
        <w:rPr>
          <w:rFonts w:asciiTheme="minorBidi" w:hAnsiTheme="minorBidi"/>
          <w:color w:val="000000"/>
        </w:rPr>
      </w:pPr>
    </w:p>
    <w:p w:rsidRPr="008E5FD6" w:rsidR="008B651F" w:rsidP="42E47F39" w:rsidRDefault="00BD5553" w14:paraId="24DCBA40" w14:textId="6DDA00E3">
      <w:pPr>
        <w:rPr>
          <w:rFonts w:ascii="Arial" w:hAnsi="Arial" w:eastAsia="Calibri" w:asciiTheme="minorBidi" w:hAnsiTheme="minorBidi"/>
          <w:color w:val="212121"/>
        </w:rPr>
      </w:pPr>
      <w:r w:rsidRPr="42E47F39" w:rsidR="00BD5553">
        <w:rPr>
          <w:rFonts w:ascii="Arial" w:hAnsi="Arial" w:eastAsia="Calibri" w:asciiTheme="minorBidi" w:hAnsiTheme="minorBidi"/>
        </w:rPr>
        <w:t>Laity face similar choices</w:t>
      </w:r>
      <w:r w:rsidRPr="42E47F39" w:rsidR="002E4EAB">
        <w:rPr>
          <w:rFonts w:ascii="Arial" w:hAnsi="Arial" w:eastAsia="Calibri" w:asciiTheme="minorBidi" w:hAnsiTheme="minorBidi"/>
        </w:rPr>
        <w:t xml:space="preserve"> about their membership</w:t>
      </w:r>
      <w:r w:rsidRPr="42E47F39" w:rsidR="00BD5553">
        <w:rPr>
          <w:rFonts w:ascii="Arial" w:hAnsi="Arial" w:eastAsia="Calibri" w:asciiTheme="minorBidi" w:hAnsiTheme="minorBidi"/>
        </w:rPr>
        <w:t xml:space="preserve">. </w:t>
      </w:r>
      <w:r w:rsidRPr="42E47F39" w:rsidR="00B33775">
        <w:rPr>
          <w:rFonts w:ascii="Arial" w:hAnsi="Arial" w:eastAsia="Calibri" w:asciiTheme="minorBidi" w:hAnsiTheme="minorBidi"/>
        </w:rPr>
        <w:t xml:space="preserve">They may choose to follow their church out of the </w:t>
      </w:r>
      <w:r w:rsidRPr="42E47F39" w:rsidR="676A0770">
        <w:rPr>
          <w:rFonts w:ascii="Arial" w:hAnsi="Arial" w:eastAsia="Calibri" w:asciiTheme="minorBidi" w:hAnsiTheme="minorBidi"/>
        </w:rPr>
        <w:t>c</w:t>
      </w:r>
      <w:r w:rsidRPr="42E47F39" w:rsidR="3C3727F7">
        <w:rPr>
          <w:rFonts w:ascii="Arial" w:hAnsi="Arial" w:eastAsia="Calibri" w:asciiTheme="minorBidi" w:hAnsiTheme="minorBidi"/>
        </w:rPr>
        <w:t>onference</w:t>
      </w:r>
      <w:r w:rsidRPr="42E47F39" w:rsidR="00B33775">
        <w:rPr>
          <w:rFonts w:ascii="Arial" w:hAnsi="Arial" w:eastAsia="Calibri" w:asciiTheme="minorBidi" w:hAnsiTheme="minorBidi"/>
        </w:rPr>
        <w:t xml:space="preserve"> or </w:t>
      </w:r>
      <w:r w:rsidRPr="42E47F39" w:rsidR="004333D7">
        <w:rPr>
          <w:rFonts w:ascii="Arial" w:hAnsi="Arial" w:eastAsia="Calibri" w:asciiTheme="minorBidi" w:hAnsiTheme="minorBidi"/>
        </w:rPr>
        <w:t>remain United Methodist</w:t>
      </w:r>
      <w:r w:rsidRPr="42E47F39" w:rsidR="00D724D7">
        <w:rPr>
          <w:rFonts w:ascii="Arial" w:hAnsi="Arial" w:eastAsia="Calibri" w:asciiTheme="minorBidi" w:hAnsiTheme="minorBidi"/>
        </w:rPr>
        <w:t xml:space="preserve"> and transfer their membership to another United Methodist congregation. </w:t>
      </w:r>
      <w:r w:rsidRPr="42E47F39" w:rsidR="004333D7">
        <w:rPr>
          <w:rFonts w:ascii="Arial" w:hAnsi="Arial" w:eastAsia="Calibri" w:asciiTheme="minorBidi" w:hAnsiTheme="minorBidi"/>
        </w:rPr>
        <w:t>Because o</w:t>
      </w:r>
      <w:r w:rsidRPr="42E47F39" w:rsidR="00DC2441">
        <w:rPr>
          <w:rFonts w:ascii="Arial" w:hAnsi="Arial" w:eastAsia="Calibri" w:asciiTheme="minorBidi" w:hAnsiTheme="minorBidi"/>
        </w:rPr>
        <w:t xml:space="preserve">nly members of UNY congregations are eligible to serve on conference boards, committees, commissions, </w:t>
      </w:r>
      <w:r w:rsidRPr="42E47F39" w:rsidR="00B91E7A">
        <w:rPr>
          <w:rFonts w:ascii="Arial" w:hAnsi="Arial" w:eastAsia="Calibri" w:asciiTheme="minorBidi" w:hAnsiTheme="minorBidi"/>
        </w:rPr>
        <w:t xml:space="preserve">and </w:t>
      </w:r>
      <w:r w:rsidRPr="42E47F39" w:rsidR="00DC2441">
        <w:rPr>
          <w:rFonts w:ascii="Arial" w:hAnsi="Arial" w:eastAsia="Calibri" w:asciiTheme="minorBidi" w:hAnsiTheme="minorBidi"/>
        </w:rPr>
        <w:t>task forces</w:t>
      </w:r>
      <w:r w:rsidRPr="42E47F39" w:rsidR="00B91E7A">
        <w:rPr>
          <w:rFonts w:ascii="Arial" w:hAnsi="Arial" w:eastAsia="Calibri" w:asciiTheme="minorBidi" w:hAnsiTheme="minorBidi"/>
        </w:rPr>
        <w:t>, members who</w:t>
      </w:r>
      <w:r w:rsidRPr="42E47F39" w:rsidR="00DC2441">
        <w:rPr>
          <w:rFonts w:ascii="Arial" w:hAnsi="Arial" w:eastAsia="Calibri" w:asciiTheme="minorBidi" w:hAnsiTheme="minorBidi"/>
        </w:rPr>
        <w:t xml:space="preserve"> choose to </w:t>
      </w:r>
      <w:r w:rsidRPr="42E47F39" w:rsidR="00016041">
        <w:rPr>
          <w:rFonts w:ascii="Arial" w:hAnsi="Arial" w:eastAsia="Calibri" w:asciiTheme="minorBidi" w:hAnsiTheme="minorBidi"/>
        </w:rPr>
        <w:t xml:space="preserve">remain with their church </w:t>
      </w:r>
      <w:r w:rsidRPr="42E47F39" w:rsidR="00D301BF">
        <w:rPr>
          <w:rFonts w:ascii="Arial" w:hAnsi="Arial" w:eastAsia="Calibri" w:asciiTheme="minorBidi" w:hAnsiTheme="minorBidi"/>
        </w:rPr>
        <w:t xml:space="preserve">after disaffiliation </w:t>
      </w:r>
      <w:r w:rsidRPr="42E47F39" w:rsidR="00192540">
        <w:rPr>
          <w:rFonts w:ascii="Arial" w:hAnsi="Arial" w:eastAsia="Calibri" w:asciiTheme="minorBidi" w:hAnsiTheme="minorBidi"/>
        </w:rPr>
        <w:t xml:space="preserve">are </w:t>
      </w:r>
      <w:r w:rsidRPr="42E47F39" w:rsidR="00DC2441">
        <w:rPr>
          <w:rFonts w:ascii="Arial" w:hAnsi="Arial" w:eastAsia="Calibri" w:asciiTheme="minorBidi" w:hAnsiTheme="minorBidi"/>
        </w:rPr>
        <w:t xml:space="preserve">no longer </w:t>
      </w:r>
      <w:r w:rsidRPr="42E47F39" w:rsidR="00192540">
        <w:rPr>
          <w:rFonts w:ascii="Arial" w:hAnsi="Arial" w:eastAsia="Calibri" w:asciiTheme="minorBidi" w:hAnsiTheme="minorBidi"/>
        </w:rPr>
        <w:t xml:space="preserve">eligible to </w:t>
      </w:r>
      <w:r w:rsidRPr="42E47F39" w:rsidR="00DC2441">
        <w:rPr>
          <w:rFonts w:ascii="Arial" w:hAnsi="Arial" w:eastAsia="Calibri" w:asciiTheme="minorBidi" w:hAnsiTheme="minorBidi"/>
        </w:rPr>
        <w:t xml:space="preserve">serve on </w:t>
      </w:r>
      <w:r w:rsidRPr="42E47F39" w:rsidR="00B91E7A">
        <w:rPr>
          <w:rFonts w:ascii="Arial" w:hAnsi="Arial" w:eastAsia="Calibri" w:asciiTheme="minorBidi" w:hAnsiTheme="minorBidi"/>
        </w:rPr>
        <w:t xml:space="preserve">any </w:t>
      </w:r>
      <w:r w:rsidRPr="42E47F39" w:rsidR="28000E58">
        <w:rPr>
          <w:rFonts w:ascii="Arial" w:hAnsi="Arial" w:eastAsia="Calibri" w:asciiTheme="minorBidi" w:hAnsiTheme="minorBidi"/>
        </w:rPr>
        <w:t>c</w:t>
      </w:r>
      <w:r w:rsidRPr="42E47F39" w:rsidR="00174609">
        <w:rPr>
          <w:rFonts w:ascii="Arial" w:hAnsi="Arial" w:eastAsia="Calibri" w:asciiTheme="minorBidi" w:hAnsiTheme="minorBidi"/>
        </w:rPr>
        <w:t xml:space="preserve">onference </w:t>
      </w:r>
      <w:r w:rsidRPr="42E47F39" w:rsidR="00DC2441">
        <w:rPr>
          <w:rFonts w:ascii="Arial" w:hAnsi="Arial" w:eastAsia="Calibri" w:asciiTheme="minorBidi" w:hAnsiTheme="minorBidi"/>
        </w:rPr>
        <w:t>agency.</w:t>
      </w:r>
      <w:r w:rsidRPr="42E47F39" w:rsidR="37C017A2">
        <w:rPr>
          <w:rFonts w:ascii="Arial" w:hAnsi="Arial" w:eastAsia="Calibri" w:asciiTheme="minorBidi" w:hAnsiTheme="minorBidi"/>
          <w:color w:val="212121"/>
        </w:rPr>
        <w:t xml:space="preserve"> </w:t>
      </w:r>
    </w:p>
    <w:p w:rsidR="00275B24" w:rsidP="0F4F73B6" w:rsidRDefault="40085C18" w14:paraId="313D9B96" w14:textId="4FD0C8C3">
      <w:pPr>
        <w:rPr>
          <w:rFonts w:ascii="Arial" w:hAnsi="Arial" w:eastAsia="Calibri" w:asciiTheme="minorBidi" w:hAnsiTheme="minorBidi"/>
          <w:color w:val="212121"/>
        </w:rPr>
      </w:pPr>
      <w:r w:rsidRPr="79D86C00" w:rsidR="79D86C00">
        <w:rPr>
          <w:rFonts w:ascii="Arial" w:hAnsi="Arial" w:eastAsia="Calibri" w:asciiTheme="minorBidi" w:hAnsiTheme="minorBidi"/>
          <w:color w:val="212121"/>
        </w:rPr>
        <w:t>Church members who wish to remain United Methodist are welcome at any other United Methodist church in the Conference. The Conference’s “</w:t>
      </w:r>
      <w:hyperlink r:id="R6e2874e5870946b9">
        <w:r w:rsidRPr="79D86C00" w:rsidR="79D86C00">
          <w:rPr>
            <w:rStyle w:val="Hyperlink"/>
            <w:rFonts w:ascii="Arial" w:hAnsi="Arial" w:eastAsia="Calibri" w:asciiTheme="minorBidi" w:hAnsiTheme="minorBidi"/>
          </w:rPr>
          <w:t>Safe Haven Congregations</w:t>
        </w:r>
      </w:hyperlink>
      <w:r w:rsidRPr="79D86C00" w:rsidR="79D86C00">
        <w:rPr>
          <w:rFonts w:ascii="Arial" w:hAnsi="Arial" w:eastAsia="Calibri" w:asciiTheme="minorBidi" w:hAnsiTheme="minorBidi"/>
          <w:color w:val="212121"/>
        </w:rPr>
        <w:t xml:space="preserve">” </w:t>
      </w:r>
      <w:commentRangeStart w:id="83"/>
      <w:r w:rsidRPr="79D86C00" w:rsidR="79D86C00">
        <w:rPr>
          <w:rFonts w:ascii="Arial" w:hAnsi="Arial" w:eastAsia="Calibri" w:asciiTheme="minorBidi" w:hAnsiTheme="minorBidi"/>
          <w:color w:val="212121"/>
        </w:rPr>
        <w:t xml:space="preserve">initiative </w:t>
      </w:r>
      <w:commentRangeEnd w:id="83"/>
      <w:r>
        <w:rPr>
          <w:rStyle w:val="CommentReference"/>
        </w:rPr>
        <w:commentReference w:id="83"/>
      </w:r>
      <w:r w:rsidRPr="79D86C00" w:rsidR="79D86C00">
        <w:rPr>
          <w:rFonts w:ascii="Arial" w:hAnsi="Arial" w:eastAsia="Calibri" w:asciiTheme="minorBidi" w:hAnsiTheme="minorBidi"/>
          <w:color w:val="212121"/>
        </w:rPr>
        <w:t xml:space="preserve">is designed to offer radical hospitality to anyone whose church has </w:t>
      </w:r>
      <w:bookmarkStart w:name="_Int_1J5Rhchz" w:id="1221847754"/>
      <w:r w:rsidRPr="79D86C00" w:rsidR="79D86C00">
        <w:rPr>
          <w:rFonts w:ascii="Arial" w:hAnsi="Arial" w:eastAsia="Calibri" w:asciiTheme="minorBidi" w:hAnsiTheme="minorBidi"/>
          <w:color w:val="212121"/>
        </w:rPr>
        <w:t>disaffiliated</w:t>
      </w:r>
      <w:bookmarkEnd w:id="1221847754"/>
      <w:r w:rsidRPr="79D86C00" w:rsidR="79D86C00">
        <w:rPr>
          <w:rFonts w:ascii="Arial" w:hAnsi="Arial" w:eastAsia="Calibri" w:asciiTheme="minorBidi" w:hAnsiTheme="minorBidi"/>
          <w:color w:val="212121"/>
        </w:rPr>
        <w:t xml:space="preserve"> or closed. Regardless of theological leaning, United Methodists in Upper New York are all encouraged to follow the example in Acts 2 of the community of Jesus’ followers caring for each other – a diverse community that is ready to receive unity as a gift from God.</w:t>
      </w:r>
    </w:p>
    <w:p w:rsidR="00EA0F84" w:rsidP="0F4F73B6" w:rsidRDefault="00961BD3" w14:paraId="0C218C12" w14:textId="7A2DFF69">
      <w:pPr>
        <w:rPr>
          <w:rFonts w:ascii="Arial" w:hAnsi="Arial" w:eastAsia="Calibri" w:asciiTheme="minorBidi" w:hAnsiTheme="minorBidi"/>
          <w:color w:val="212121"/>
        </w:rPr>
      </w:pPr>
      <w:r w:rsidRPr="0F4F73B6" w:rsidR="0F4F73B6">
        <w:rPr>
          <w:rFonts w:ascii="Arial" w:hAnsi="Arial" w:eastAsia="Calibri" w:asciiTheme="minorBidi" w:hAnsiTheme="minorBidi"/>
          <w:color w:val="212121"/>
        </w:rPr>
        <w:t xml:space="preserve">The impact of church disaffiliations cannot be fully known, but it is clear UNY is moving into a new season of ministry, with new realities and possibilities. </w:t>
      </w:r>
    </w:p>
    <w:p w:rsidR="00695EB3" w:rsidP="0F4F73B6" w:rsidRDefault="0008660F" w14:paraId="6A3FBE84" w14:textId="60C56AE5">
      <w:pPr>
        <w:rPr>
          <w:rFonts w:ascii="Arial" w:hAnsi="Arial" w:eastAsia="Calibri" w:asciiTheme="minorBidi" w:hAnsiTheme="minorBidi"/>
          <w:color w:val="212121"/>
        </w:rPr>
      </w:pPr>
      <w:r w:rsidRPr="2852AEB0" w:rsidR="79D86C00">
        <w:rPr>
          <w:rFonts w:ascii="Arial" w:hAnsi="Arial" w:eastAsia="Calibri" w:asciiTheme="minorBidi" w:hAnsiTheme="minorBidi"/>
          <w:color w:val="212121"/>
        </w:rPr>
        <w:t xml:space="preserve">United Methodists of Upper New York </w:t>
      </w:r>
      <w:r w:rsidRPr="2852AEB0" w:rsidR="79D86C00">
        <w:rPr>
          <w:rFonts w:ascii="Arial" w:hAnsi="Arial" w:eastAsia="Calibri" w:asciiTheme="minorBidi" w:hAnsiTheme="minorBidi"/>
          <w:color w:val="212121"/>
        </w:rPr>
        <w:t>remains</w:t>
      </w:r>
      <w:r w:rsidRPr="2852AEB0" w:rsidR="79D86C00">
        <w:rPr>
          <w:rFonts w:ascii="Arial" w:hAnsi="Arial" w:eastAsia="Calibri" w:asciiTheme="minorBidi" w:hAnsiTheme="minorBidi"/>
          <w:color w:val="212121"/>
        </w:rPr>
        <w:t xml:space="preserve"> a strong network of over 100,000 members in more than 675 congregations committed to living the gospel of Jesus Christ and to being God’s love with all our neighbors in all places. </w:t>
      </w:r>
    </w:p>
    <w:p w:rsidRPr="008E5FD6" w:rsidR="00A14158" w:rsidP="2852AEB0" w:rsidRDefault="00EE6D65" w14:paraId="3BBAF436" w14:textId="7A5BFB6C">
      <w:pPr>
        <w:pStyle w:val="Normal"/>
        <w:rPr>
          <w:rFonts w:ascii="Arial" w:hAnsi="Arial" w:eastAsia="Calibri" w:asciiTheme="minorBidi" w:hAnsiTheme="minorBidi"/>
          <w:color w:val="212121"/>
        </w:rPr>
      </w:pPr>
      <w:r w:rsidRPr="2852AEB0" w:rsidR="01DB1222">
        <w:rPr>
          <w:rFonts w:ascii="Arial" w:hAnsi="Arial" w:asciiTheme="minorBidi" w:hAnsiTheme="minorBidi"/>
        </w:rPr>
        <w:t xml:space="preserve">Bishop </w:t>
      </w:r>
      <w:r w:rsidRPr="2852AEB0" w:rsidR="01DB1222">
        <w:rPr>
          <w:rFonts w:ascii="Arial" w:hAnsi="Arial" w:eastAsia="Calibri" w:asciiTheme="minorBidi" w:hAnsiTheme="minorBidi"/>
          <w:color w:val="212121"/>
        </w:rPr>
        <w:t>Héctor’s closing remarks on disaffiliations</w:t>
      </w:r>
    </w:p>
    <w:p w:rsidRPr="008E5FD6" w:rsidR="00A14158" w:rsidP="2852AEB0" w:rsidRDefault="00EE6D65" w14:paraId="65F10A59" w14:textId="528D13C1">
      <w:pPr>
        <w:pStyle w:val="Normal"/>
        <w:rPr>
          <w:rFonts w:ascii="Arial" w:hAnsi="Arial" w:eastAsia="Calibri" w:asciiTheme="minorBidi" w:hAnsiTheme="minorBidi"/>
          <w:color w:val="212121"/>
        </w:rPr>
      </w:pPr>
      <w:r w:rsidRPr="2852AEB0" w:rsidR="0F4F73B6">
        <w:rPr>
          <w:rFonts w:ascii="Arial" w:hAnsi="Arial" w:eastAsia="Calibri" w:asciiTheme="minorBidi" w:hAnsiTheme="minorBidi"/>
          <w:color w:val="212121"/>
        </w:rPr>
        <w:t xml:space="preserve">As leaders and congregations begin to move forward, Bishop Héctor’s </w:t>
      </w:r>
      <w:hyperlink r:id="R8a67e607ccb7471c">
        <w:r w:rsidRPr="2852AEB0" w:rsidR="0F4F73B6">
          <w:rPr>
            <w:rStyle w:val="Hyperlink"/>
            <w:rFonts w:ascii="Arial" w:hAnsi="Arial" w:eastAsia="Calibri" w:asciiTheme="minorBidi" w:hAnsiTheme="minorBidi"/>
          </w:rPr>
          <w:t>closing remarks</w:t>
        </w:r>
      </w:hyperlink>
      <w:r w:rsidRPr="2852AEB0" w:rsidR="0F4F73B6">
        <w:rPr>
          <w:rFonts w:ascii="Arial" w:hAnsi="Arial" w:eastAsia="Calibri" w:asciiTheme="minorBidi" w:hAnsiTheme="minorBidi"/>
          <w:color w:val="212121"/>
        </w:rPr>
        <w:t xml:space="preserve"> to the October 14</w:t>
      </w:r>
      <w:r w:rsidRPr="2852AEB0" w:rsidR="0F4F73B6">
        <w:rPr>
          <w:rFonts w:ascii="Arial" w:hAnsi="Arial" w:eastAsia="Calibri" w:asciiTheme="minorBidi" w:hAnsiTheme="minorBidi"/>
          <w:color w:val="212121"/>
          <w:vertAlign w:val="superscript"/>
        </w:rPr>
        <w:t>th</w:t>
      </w:r>
      <w:r w:rsidRPr="2852AEB0" w:rsidR="0F4F73B6">
        <w:rPr>
          <w:rFonts w:ascii="Arial" w:hAnsi="Arial" w:eastAsia="Calibri" w:asciiTheme="minorBidi" w:hAnsiTheme="minorBidi"/>
          <w:color w:val="212121"/>
        </w:rPr>
        <w:t xml:space="preserve"> special session seem very </w:t>
      </w:r>
      <w:r w:rsidRPr="2852AEB0" w:rsidR="0F4F73B6">
        <w:rPr>
          <w:rFonts w:ascii="Arial" w:hAnsi="Arial" w:eastAsia="Calibri" w:asciiTheme="minorBidi" w:hAnsiTheme="minorBidi"/>
          <w:color w:val="212121"/>
        </w:rPr>
        <w:t>appropriate</w:t>
      </w:r>
      <w:r w:rsidRPr="2852AEB0" w:rsidR="0F4F73B6">
        <w:rPr>
          <w:rFonts w:ascii="Arial" w:hAnsi="Arial" w:eastAsia="Calibri" w:asciiTheme="minorBidi" w:hAnsiTheme="minorBidi"/>
          <w:color w:val="212121"/>
        </w:rPr>
        <w:t xml:space="preserve">: “Our unity as Christians is not of our doing but God’s. For it is not us but God who brings us together, people of different ethnicities, backgrounds, and </w:t>
      </w:r>
      <w:bookmarkStart w:name="_Int_f2nJzLjd" w:id="1336112263"/>
      <w:r w:rsidRPr="2852AEB0" w:rsidR="0F4F73B6">
        <w:rPr>
          <w:rFonts w:ascii="Arial" w:hAnsi="Arial" w:eastAsia="Calibri" w:asciiTheme="minorBidi" w:hAnsiTheme="minorBidi"/>
          <w:color w:val="212121"/>
        </w:rPr>
        <w:t>walks of life</w:t>
      </w:r>
      <w:bookmarkEnd w:id="1336112263"/>
      <w:r w:rsidRPr="2852AEB0" w:rsidR="0F4F73B6">
        <w:rPr>
          <w:rFonts w:ascii="Arial" w:hAnsi="Arial" w:eastAsia="Calibri" w:asciiTheme="minorBidi" w:hAnsiTheme="minorBidi"/>
          <w:color w:val="212121"/>
        </w:rPr>
        <w:t xml:space="preserve"> into one family. May we, in this new season, fully embrace the supremacy of love and the spiritual reality of unity in Christ, and as we live into this invitation, may we experience renewal and may more people be compelled to believe the Gospel's good news.” </w:t>
      </w:r>
    </w:p>
    <w:p w:rsidR="2852AEB0" w:rsidP="2852AEB0" w:rsidRDefault="2852AEB0" w14:paraId="290CBB92" w14:textId="564B31A3">
      <w:pPr>
        <w:pStyle w:val="Normal"/>
        <w:rPr>
          <w:rFonts w:ascii="Arial" w:hAnsi="Arial" w:eastAsia="Calibri" w:asciiTheme="minorBidi" w:hAnsiTheme="minorBidi"/>
          <w:color w:val="212121"/>
        </w:rPr>
      </w:pPr>
    </w:p>
    <w:sectPr w:rsidRPr="008E5FD6" w:rsidR="008B651F">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B" w:author="Aaron Bouwens" w:date="2023-10-23T15:18:00Z" w:id="81">
    <w:p w:rsidR="44ADD774" w:rsidRDefault="44ADD774" w14:paraId="2BE4A632" w14:textId="3970290A">
      <w:pPr>
        <w:pStyle w:val="CommentText"/>
      </w:pPr>
      <w:r>
        <w:t>I am guessing we do not have data on this yet, also not sure if it would be helpful or not.</w:t>
      </w:r>
      <w:r>
        <w:rPr>
          <w:rStyle w:val="CommentReference"/>
        </w:rPr>
        <w:annotationRef/>
      </w:r>
      <w:r>
        <w:rPr>
          <w:rStyle w:val="CommentReference"/>
        </w:rPr>
        <w:annotationRef/>
      </w:r>
      <w:r>
        <w:rPr>
          <w:rStyle w:val="CommentReference"/>
        </w:rPr>
        <w:annotationRef/>
      </w:r>
    </w:p>
  </w:comment>
  <w:comment w:initials="GU" w:author="Guest User" w:date="2023-10-23T15:34:00Z" w:id="82">
    <w:p w:rsidR="40085C18" w:rsidRDefault="40085C18" w14:paraId="37190050" w14:textId="0277C4C3">
      <w:pPr>
        <w:pStyle w:val="CommentText"/>
      </w:pPr>
      <w:r>
        <w:t xml:space="preserve">We don't know the number yet and need to. </w:t>
      </w:r>
      <w:r>
        <w:rPr>
          <w:rStyle w:val="CommentReference"/>
        </w:rPr>
        <w:annotationRef/>
      </w:r>
      <w:r>
        <w:rPr>
          <w:rStyle w:val="CommentReference"/>
        </w:rPr>
        <w:annotationRef/>
      </w:r>
      <w:r>
        <w:rPr>
          <w:rStyle w:val="CommentReference"/>
        </w:rPr>
        <w:annotationRef/>
      </w:r>
    </w:p>
    <w:p w:rsidR="40085C18" w:rsidRDefault="40085C18" w14:paraId="05FBE481" w14:textId="2F515F82">
      <w:pPr>
        <w:pStyle w:val="CommentText"/>
      </w:pPr>
    </w:p>
  </w:comment>
  <w:comment w:initials="AB" w:author="Aaron Bouwens" w:date="2023-10-23T15:15:00Z" w:id="83">
    <w:p w:rsidR="44ADD774" w:rsidRDefault="44ADD774" w14:paraId="45C12CE8" w14:textId="446068E8">
      <w:pPr>
        <w:pStyle w:val="CommentText"/>
      </w:pPr>
      <w:r>
        <w:t>It might be helpful to use the language of initiative rather than program.</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BE4A632"/>
  <w15:commentEx w15:done="1" w15:paraId="05FBE481" w15:paraIdParent="2BE4A632"/>
  <w15:commentEx w15:done="1" w15:paraId="45C12CE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D60A4D" w16cex:dateUtc="2023-10-23T19:18:00Z"/>
  <w16cex:commentExtensible w16cex:durableId="75891D75" w16cex:dateUtc="2023-10-23T19:34:00Z"/>
  <w16cex:commentExtensible w16cex:durableId="1030146A" w16cex:dateUtc="2023-10-23T19:15:00Z">
    <w16cex:extLst>
      <w16:ext w16:uri="{CE6994B0-6A32-4C9F-8C6B-6E91EDA988CE}">
        <cr:reactions xmlns:cr="http://schemas.microsoft.com/office/comments/2020/reactions">
          <cr:reaction reactionType="1">
            <cr:reactionInfo dateUtc="2023-10-23T19:32:05.708Z">
              <cr:user userId="S::urn:spo:anon#d1110c0ce661930ee7286516ad52b322ceac1f100b1f7991dd8aaab2095ca778::" userProvider="AD" userName="Guest User"/>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2BE4A632" w16cid:durableId="14D60A4D"/>
  <w16cid:commentId w16cid:paraId="05FBE481" w16cid:durableId="75891D75"/>
  <w16cid:commentId w16cid:paraId="45C12CE8" w16cid:durableId="103014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intelligence2.xml><?xml version="1.0" encoding="utf-8"?>
<int2:intelligence xmlns:int2="http://schemas.microsoft.com/office/intelligence/2020/intelligence">
  <int2:observations>
    <int2:textHash int2:hashCode="GnsfaEnucOLI/D" int2:id="DFZBgdEP">
      <int2:state int2:type="AugLoop_Text_Critique" int2:value="Rejected"/>
    </int2:textHash>
    <int2:bookmark int2:bookmarkName="_Int_LCv8xHBI" int2:invalidationBookmarkName="" int2:hashCode="qnYlQ2GUP8NQjR" int2:id="uWHomHlS">
      <int2:state int2:type="AugLoop_Text_Critique" int2:value="Rejected"/>
    </int2:bookmark>
    <int2:bookmark int2:bookmarkName="_Int_f2nJzLjd" int2:invalidationBookmarkName="" int2:hashCode="WWIwUWq+Ty+xAT" int2:id="CenwPwky">
      <int2:state int2:type="AugLoop_Text_Critique" int2:value="Rejected"/>
    </int2:bookmark>
    <int2:bookmark int2:bookmarkName="_Int_35txESia" int2:invalidationBookmarkName="" int2:hashCode="wdpPzkRFzdNM6W" int2:id="H2Fo0kZ3">
      <int2:state int2:type="AugLoop_Text_Critique" int2:value="Rejected"/>
    </int2:bookmark>
    <int2:bookmark int2:bookmarkName="_Int_1J5Rhchz" int2:invalidationBookmarkName="" int2:hashCode="U5mRGA0fnRFY1A" int2:id="wcZ8P21Q">
      <int2:state int2:type="AugLoop_Text_Critique" int2:value="Rejected"/>
    </int2:bookmark>
    <int2:bookmark int2:bookmarkName="_Int_AO9X5Bf3" int2:invalidationBookmarkName="" int2:hashCode="CTDz+JksgOZKq4" int2:id="6fzJXWD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900C5"/>
    <w:multiLevelType w:val="hybridMultilevel"/>
    <w:tmpl w:val="7110EB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C1F1B91"/>
    <w:multiLevelType w:val="hybridMultilevel"/>
    <w:tmpl w:val="5346FABC"/>
    <w:lvl w:ilvl="0" w:tplc="A1B07122">
      <w:start w:val="1"/>
      <w:numFmt w:val="bullet"/>
      <w:lvlText w:val=""/>
      <w:lvlJc w:val="left"/>
      <w:pPr>
        <w:ind w:left="1080" w:hanging="360"/>
      </w:pPr>
      <w:rPr>
        <w:rFonts w:hint="default" w:ascii="Symbol" w:hAnsi="Symbol"/>
      </w:rPr>
    </w:lvl>
    <w:lvl w:ilvl="1" w:tplc="BF04B7B0">
      <w:start w:val="1"/>
      <w:numFmt w:val="bullet"/>
      <w:lvlText w:val="o"/>
      <w:lvlJc w:val="left"/>
      <w:pPr>
        <w:ind w:left="1800" w:hanging="360"/>
      </w:pPr>
      <w:rPr>
        <w:rFonts w:hint="default" w:ascii="Courier New" w:hAnsi="Courier New"/>
      </w:rPr>
    </w:lvl>
    <w:lvl w:ilvl="2" w:tplc="7D1AAA92">
      <w:start w:val="1"/>
      <w:numFmt w:val="bullet"/>
      <w:lvlText w:val=""/>
      <w:lvlJc w:val="left"/>
      <w:pPr>
        <w:ind w:left="2520" w:hanging="360"/>
      </w:pPr>
      <w:rPr>
        <w:rFonts w:hint="default" w:ascii="Wingdings" w:hAnsi="Wingdings"/>
      </w:rPr>
    </w:lvl>
    <w:lvl w:ilvl="3" w:tplc="45B6B3AC">
      <w:start w:val="1"/>
      <w:numFmt w:val="bullet"/>
      <w:lvlText w:val=""/>
      <w:lvlJc w:val="left"/>
      <w:pPr>
        <w:ind w:left="3240" w:hanging="360"/>
      </w:pPr>
      <w:rPr>
        <w:rFonts w:hint="default" w:ascii="Symbol" w:hAnsi="Symbol"/>
      </w:rPr>
    </w:lvl>
    <w:lvl w:ilvl="4" w:tplc="4DAE9678">
      <w:start w:val="1"/>
      <w:numFmt w:val="bullet"/>
      <w:lvlText w:val="o"/>
      <w:lvlJc w:val="left"/>
      <w:pPr>
        <w:ind w:left="3960" w:hanging="360"/>
      </w:pPr>
      <w:rPr>
        <w:rFonts w:hint="default" w:ascii="Courier New" w:hAnsi="Courier New"/>
      </w:rPr>
    </w:lvl>
    <w:lvl w:ilvl="5" w:tplc="23282C60">
      <w:start w:val="1"/>
      <w:numFmt w:val="bullet"/>
      <w:lvlText w:val=""/>
      <w:lvlJc w:val="left"/>
      <w:pPr>
        <w:ind w:left="4680" w:hanging="360"/>
      </w:pPr>
      <w:rPr>
        <w:rFonts w:hint="default" w:ascii="Wingdings" w:hAnsi="Wingdings"/>
      </w:rPr>
    </w:lvl>
    <w:lvl w:ilvl="6" w:tplc="BEE867AC">
      <w:start w:val="1"/>
      <w:numFmt w:val="bullet"/>
      <w:lvlText w:val=""/>
      <w:lvlJc w:val="left"/>
      <w:pPr>
        <w:ind w:left="5400" w:hanging="360"/>
      </w:pPr>
      <w:rPr>
        <w:rFonts w:hint="default" w:ascii="Symbol" w:hAnsi="Symbol"/>
      </w:rPr>
    </w:lvl>
    <w:lvl w:ilvl="7" w:tplc="8DBE3E14">
      <w:start w:val="1"/>
      <w:numFmt w:val="bullet"/>
      <w:lvlText w:val="o"/>
      <w:lvlJc w:val="left"/>
      <w:pPr>
        <w:ind w:left="6120" w:hanging="360"/>
      </w:pPr>
      <w:rPr>
        <w:rFonts w:hint="default" w:ascii="Courier New" w:hAnsi="Courier New"/>
      </w:rPr>
    </w:lvl>
    <w:lvl w:ilvl="8" w:tplc="D1DA2ADC">
      <w:start w:val="1"/>
      <w:numFmt w:val="bullet"/>
      <w:lvlText w:val=""/>
      <w:lvlJc w:val="left"/>
      <w:pPr>
        <w:ind w:left="6840" w:hanging="360"/>
      </w:pPr>
      <w:rPr>
        <w:rFonts w:hint="default" w:ascii="Wingdings" w:hAnsi="Wingdings"/>
      </w:rPr>
    </w:lvl>
  </w:abstractNum>
  <w:num w:numId="1" w16cid:durableId="260182580">
    <w:abstractNumId w:val="1"/>
  </w:num>
  <w:num w:numId="2" w16cid:durableId="1095907123">
    <w:abstractNumId w:val="0"/>
  </w:num>
</w:numbering>
</file>

<file path=word/people.xml><?xml version="1.0" encoding="utf-8"?>
<w15:people xmlns:mc="http://schemas.openxmlformats.org/markup-compatibility/2006" xmlns:w15="http://schemas.microsoft.com/office/word/2012/wordml" mc:Ignorable="w15">
  <w15:person w15:author="Aaron Bouwens">
    <w15:presenceInfo w15:providerId="AD" w15:userId="S::aaronbouwens@unyumc.org::901d1548-2b05-425e-8b5e-6a03783c99e5"/>
  </w15:person>
  <w15:person w15:author="Guest User">
    <w15:presenceInfo w15:providerId="AD" w15:userId="S::urn:spo:anon#d1110c0ce661930ee7286516ad52b322ceac1f100b1f7991dd8aaab2095ca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D262E8"/>
    <w:rsid w:val="0000514C"/>
    <w:rsid w:val="00007114"/>
    <w:rsid w:val="00014847"/>
    <w:rsid w:val="00016041"/>
    <w:rsid w:val="00016376"/>
    <w:rsid w:val="0001770D"/>
    <w:rsid w:val="00017D8F"/>
    <w:rsid w:val="000205BF"/>
    <w:rsid w:val="000209B6"/>
    <w:rsid w:val="00032098"/>
    <w:rsid w:val="00036348"/>
    <w:rsid w:val="0004109F"/>
    <w:rsid w:val="000424CE"/>
    <w:rsid w:val="0005197D"/>
    <w:rsid w:val="00062764"/>
    <w:rsid w:val="00062794"/>
    <w:rsid w:val="00073404"/>
    <w:rsid w:val="00076228"/>
    <w:rsid w:val="00081409"/>
    <w:rsid w:val="0008660F"/>
    <w:rsid w:val="00093410"/>
    <w:rsid w:val="00094F1D"/>
    <w:rsid w:val="000A4E68"/>
    <w:rsid w:val="000B287D"/>
    <w:rsid w:val="000B3915"/>
    <w:rsid w:val="000C297B"/>
    <w:rsid w:val="000D0C5C"/>
    <w:rsid w:val="000D45FC"/>
    <w:rsid w:val="000E4214"/>
    <w:rsid w:val="000F2241"/>
    <w:rsid w:val="000F373E"/>
    <w:rsid w:val="000F3E4F"/>
    <w:rsid w:val="000F55D8"/>
    <w:rsid w:val="0010111D"/>
    <w:rsid w:val="00102AF9"/>
    <w:rsid w:val="00104344"/>
    <w:rsid w:val="00111364"/>
    <w:rsid w:val="001123F5"/>
    <w:rsid w:val="00112D78"/>
    <w:rsid w:val="00116AA4"/>
    <w:rsid w:val="00125C88"/>
    <w:rsid w:val="001443AC"/>
    <w:rsid w:val="00145129"/>
    <w:rsid w:val="00147093"/>
    <w:rsid w:val="00150F71"/>
    <w:rsid w:val="0015641D"/>
    <w:rsid w:val="001577F5"/>
    <w:rsid w:val="00160488"/>
    <w:rsid w:val="001606AE"/>
    <w:rsid w:val="001638CD"/>
    <w:rsid w:val="00163D17"/>
    <w:rsid w:val="00174609"/>
    <w:rsid w:val="00174811"/>
    <w:rsid w:val="00186FEC"/>
    <w:rsid w:val="00192540"/>
    <w:rsid w:val="001A7C90"/>
    <w:rsid w:val="001B0EDA"/>
    <w:rsid w:val="001C4C86"/>
    <w:rsid w:val="001C7486"/>
    <w:rsid w:val="001D093F"/>
    <w:rsid w:val="001D378B"/>
    <w:rsid w:val="001E63C9"/>
    <w:rsid w:val="001F256A"/>
    <w:rsid w:val="001F4698"/>
    <w:rsid w:val="001F4ECD"/>
    <w:rsid w:val="00204E46"/>
    <w:rsid w:val="00205F37"/>
    <w:rsid w:val="0021043D"/>
    <w:rsid w:val="0021690B"/>
    <w:rsid w:val="0022016E"/>
    <w:rsid w:val="002262D1"/>
    <w:rsid w:val="002340C4"/>
    <w:rsid w:val="00237352"/>
    <w:rsid w:val="00237EEF"/>
    <w:rsid w:val="002471FC"/>
    <w:rsid w:val="0025053A"/>
    <w:rsid w:val="002579CB"/>
    <w:rsid w:val="00260914"/>
    <w:rsid w:val="00262614"/>
    <w:rsid w:val="00275B24"/>
    <w:rsid w:val="00275FFA"/>
    <w:rsid w:val="00282D95"/>
    <w:rsid w:val="00282E4D"/>
    <w:rsid w:val="002851EF"/>
    <w:rsid w:val="00287927"/>
    <w:rsid w:val="0029250F"/>
    <w:rsid w:val="002A4F52"/>
    <w:rsid w:val="002A4FDE"/>
    <w:rsid w:val="002A67FC"/>
    <w:rsid w:val="002B0CE5"/>
    <w:rsid w:val="002B0E08"/>
    <w:rsid w:val="002B6B69"/>
    <w:rsid w:val="002C170B"/>
    <w:rsid w:val="002C50AA"/>
    <w:rsid w:val="002C6FE1"/>
    <w:rsid w:val="002C701E"/>
    <w:rsid w:val="002C73B4"/>
    <w:rsid w:val="002D2433"/>
    <w:rsid w:val="002E4EAB"/>
    <w:rsid w:val="002E5D51"/>
    <w:rsid w:val="002E741F"/>
    <w:rsid w:val="00313D21"/>
    <w:rsid w:val="00335264"/>
    <w:rsid w:val="00344780"/>
    <w:rsid w:val="00345544"/>
    <w:rsid w:val="00351303"/>
    <w:rsid w:val="0036079D"/>
    <w:rsid w:val="003651D8"/>
    <w:rsid w:val="00366365"/>
    <w:rsid w:val="003663DA"/>
    <w:rsid w:val="00367C6C"/>
    <w:rsid w:val="00376959"/>
    <w:rsid w:val="00382EEB"/>
    <w:rsid w:val="00395D5A"/>
    <w:rsid w:val="003A46CB"/>
    <w:rsid w:val="003A6932"/>
    <w:rsid w:val="003B2E9C"/>
    <w:rsid w:val="003C0DAF"/>
    <w:rsid w:val="003C4B69"/>
    <w:rsid w:val="003D1B02"/>
    <w:rsid w:val="003D3363"/>
    <w:rsid w:val="003D35A1"/>
    <w:rsid w:val="003D3A3A"/>
    <w:rsid w:val="003D3F31"/>
    <w:rsid w:val="003D4D57"/>
    <w:rsid w:val="003D54FF"/>
    <w:rsid w:val="003D6600"/>
    <w:rsid w:val="003E26D9"/>
    <w:rsid w:val="003E2B92"/>
    <w:rsid w:val="003E5276"/>
    <w:rsid w:val="003E5DB1"/>
    <w:rsid w:val="004025FD"/>
    <w:rsid w:val="00404794"/>
    <w:rsid w:val="0040535D"/>
    <w:rsid w:val="00414669"/>
    <w:rsid w:val="0042185E"/>
    <w:rsid w:val="0042205D"/>
    <w:rsid w:val="00426872"/>
    <w:rsid w:val="004333D7"/>
    <w:rsid w:val="00437B6E"/>
    <w:rsid w:val="00450510"/>
    <w:rsid w:val="004607D9"/>
    <w:rsid w:val="00460F1B"/>
    <w:rsid w:val="00470BC4"/>
    <w:rsid w:val="0047217E"/>
    <w:rsid w:val="004770BD"/>
    <w:rsid w:val="00482B35"/>
    <w:rsid w:val="00484E86"/>
    <w:rsid w:val="00492518"/>
    <w:rsid w:val="00492AEA"/>
    <w:rsid w:val="00495BCB"/>
    <w:rsid w:val="00497510"/>
    <w:rsid w:val="004B03F5"/>
    <w:rsid w:val="004B06D1"/>
    <w:rsid w:val="004B0C26"/>
    <w:rsid w:val="004B12F2"/>
    <w:rsid w:val="004B1F79"/>
    <w:rsid w:val="004B347D"/>
    <w:rsid w:val="004B5D0C"/>
    <w:rsid w:val="004B73B3"/>
    <w:rsid w:val="004C0074"/>
    <w:rsid w:val="004C3954"/>
    <w:rsid w:val="004C3EE3"/>
    <w:rsid w:val="004D094D"/>
    <w:rsid w:val="004D4D88"/>
    <w:rsid w:val="004E06B3"/>
    <w:rsid w:val="004E5446"/>
    <w:rsid w:val="004E6696"/>
    <w:rsid w:val="004F1240"/>
    <w:rsid w:val="004F1D59"/>
    <w:rsid w:val="004F3B34"/>
    <w:rsid w:val="005015F5"/>
    <w:rsid w:val="0050681F"/>
    <w:rsid w:val="00523C32"/>
    <w:rsid w:val="005346B8"/>
    <w:rsid w:val="00543761"/>
    <w:rsid w:val="005452AC"/>
    <w:rsid w:val="00562048"/>
    <w:rsid w:val="00565D45"/>
    <w:rsid w:val="005664AC"/>
    <w:rsid w:val="00575D15"/>
    <w:rsid w:val="005943AA"/>
    <w:rsid w:val="00596A85"/>
    <w:rsid w:val="005A0659"/>
    <w:rsid w:val="005A5896"/>
    <w:rsid w:val="005A6FAE"/>
    <w:rsid w:val="005A773E"/>
    <w:rsid w:val="005B0814"/>
    <w:rsid w:val="005B1541"/>
    <w:rsid w:val="005B4C8D"/>
    <w:rsid w:val="005C414F"/>
    <w:rsid w:val="005C43CE"/>
    <w:rsid w:val="005C5B67"/>
    <w:rsid w:val="005C5EC7"/>
    <w:rsid w:val="005D6DD1"/>
    <w:rsid w:val="005D73A5"/>
    <w:rsid w:val="005D73B5"/>
    <w:rsid w:val="005E035B"/>
    <w:rsid w:val="005E78AC"/>
    <w:rsid w:val="005F0613"/>
    <w:rsid w:val="00602907"/>
    <w:rsid w:val="0060460F"/>
    <w:rsid w:val="006058F1"/>
    <w:rsid w:val="0060590D"/>
    <w:rsid w:val="006102F3"/>
    <w:rsid w:val="0061295C"/>
    <w:rsid w:val="00614781"/>
    <w:rsid w:val="00620690"/>
    <w:rsid w:val="0062083D"/>
    <w:rsid w:val="00645EC3"/>
    <w:rsid w:val="00672C11"/>
    <w:rsid w:val="00674122"/>
    <w:rsid w:val="0067550A"/>
    <w:rsid w:val="00675BF5"/>
    <w:rsid w:val="0068288B"/>
    <w:rsid w:val="006831DE"/>
    <w:rsid w:val="00690E7C"/>
    <w:rsid w:val="00691E73"/>
    <w:rsid w:val="00694CC4"/>
    <w:rsid w:val="00695EB3"/>
    <w:rsid w:val="006A0B7C"/>
    <w:rsid w:val="006A1C0F"/>
    <w:rsid w:val="006A342B"/>
    <w:rsid w:val="006A465E"/>
    <w:rsid w:val="006A53BC"/>
    <w:rsid w:val="006A5E38"/>
    <w:rsid w:val="006B12AE"/>
    <w:rsid w:val="006C347C"/>
    <w:rsid w:val="006C4358"/>
    <w:rsid w:val="006D56D6"/>
    <w:rsid w:val="006D7FFA"/>
    <w:rsid w:val="006E0015"/>
    <w:rsid w:val="006E0194"/>
    <w:rsid w:val="006E0EA9"/>
    <w:rsid w:val="006E40CE"/>
    <w:rsid w:val="006E4754"/>
    <w:rsid w:val="006F1E7A"/>
    <w:rsid w:val="00700E26"/>
    <w:rsid w:val="00702453"/>
    <w:rsid w:val="00702B77"/>
    <w:rsid w:val="0070454F"/>
    <w:rsid w:val="00717B96"/>
    <w:rsid w:val="00720729"/>
    <w:rsid w:val="00736050"/>
    <w:rsid w:val="00736779"/>
    <w:rsid w:val="00741251"/>
    <w:rsid w:val="0074433F"/>
    <w:rsid w:val="00744E0D"/>
    <w:rsid w:val="007454DB"/>
    <w:rsid w:val="00745D37"/>
    <w:rsid w:val="00745D52"/>
    <w:rsid w:val="00745FD7"/>
    <w:rsid w:val="00754BE8"/>
    <w:rsid w:val="00755DCA"/>
    <w:rsid w:val="00762DA8"/>
    <w:rsid w:val="00764AB7"/>
    <w:rsid w:val="007772B7"/>
    <w:rsid w:val="00786342"/>
    <w:rsid w:val="007924D5"/>
    <w:rsid w:val="00792BEA"/>
    <w:rsid w:val="00794DB2"/>
    <w:rsid w:val="007953B4"/>
    <w:rsid w:val="007A2ABC"/>
    <w:rsid w:val="007A7FEB"/>
    <w:rsid w:val="007B034F"/>
    <w:rsid w:val="007C3F23"/>
    <w:rsid w:val="007C7397"/>
    <w:rsid w:val="007C7CA1"/>
    <w:rsid w:val="007E387B"/>
    <w:rsid w:val="007E5D17"/>
    <w:rsid w:val="007F399B"/>
    <w:rsid w:val="007F79FF"/>
    <w:rsid w:val="00803104"/>
    <w:rsid w:val="008047BA"/>
    <w:rsid w:val="00804F34"/>
    <w:rsid w:val="00816306"/>
    <w:rsid w:val="0082385E"/>
    <w:rsid w:val="00834B93"/>
    <w:rsid w:val="00840316"/>
    <w:rsid w:val="00843584"/>
    <w:rsid w:val="00845005"/>
    <w:rsid w:val="0084653D"/>
    <w:rsid w:val="008473C0"/>
    <w:rsid w:val="008540DB"/>
    <w:rsid w:val="00874ECC"/>
    <w:rsid w:val="00874F31"/>
    <w:rsid w:val="00880E3C"/>
    <w:rsid w:val="00880E6D"/>
    <w:rsid w:val="008848C0"/>
    <w:rsid w:val="00892385"/>
    <w:rsid w:val="00894F64"/>
    <w:rsid w:val="008A0665"/>
    <w:rsid w:val="008A217E"/>
    <w:rsid w:val="008A41AF"/>
    <w:rsid w:val="008A5C79"/>
    <w:rsid w:val="008B15A3"/>
    <w:rsid w:val="008B651F"/>
    <w:rsid w:val="008C0A9D"/>
    <w:rsid w:val="008C12C1"/>
    <w:rsid w:val="008C1A24"/>
    <w:rsid w:val="008C2913"/>
    <w:rsid w:val="008C2FE6"/>
    <w:rsid w:val="008C5008"/>
    <w:rsid w:val="008E3327"/>
    <w:rsid w:val="008E3D2E"/>
    <w:rsid w:val="008E5FD3"/>
    <w:rsid w:val="008E5FD6"/>
    <w:rsid w:val="008F5F8E"/>
    <w:rsid w:val="00902204"/>
    <w:rsid w:val="009048E8"/>
    <w:rsid w:val="00913CDF"/>
    <w:rsid w:val="009152FD"/>
    <w:rsid w:val="0091660A"/>
    <w:rsid w:val="00920B5D"/>
    <w:rsid w:val="00921C52"/>
    <w:rsid w:val="00923518"/>
    <w:rsid w:val="0092518C"/>
    <w:rsid w:val="0092639D"/>
    <w:rsid w:val="00930749"/>
    <w:rsid w:val="00937BA3"/>
    <w:rsid w:val="00941167"/>
    <w:rsid w:val="00941B92"/>
    <w:rsid w:val="00953214"/>
    <w:rsid w:val="00953370"/>
    <w:rsid w:val="00953728"/>
    <w:rsid w:val="00955D53"/>
    <w:rsid w:val="00957C09"/>
    <w:rsid w:val="0096132C"/>
    <w:rsid w:val="00961BD3"/>
    <w:rsid w:val="0096397E"/>
    <w:rsid w:val="009666C4"/>
    <w:rsid w:val="00966760"/>
    <w:rsid w:val="0096690C"/>
    <w:rsid w:val="00966BAE"/>
    <w:rsid w:val="00970E1C"/>
    <w:rsid w:val="0097159B"/>
    <w:rsid w:val="00972334"/>
    <w:rsid w:val="0097506A"/>
    <w:rsid w:val="00976F41"/>
    <w:rsid w:val="00976F77"/>
    <w:rsid w:val="00991C69"/>
    <w:rsid w:val="009A7DA4"/>
    <w:rsid w:val="009B19D6"/>
    <w:rsid w:val="009B3500"/>
    <w:rsid w:val="009B3A80"/>
    <w:rsid w:val="009B4CA3"/>
    <w:rsid w:val="009D4C8E"/>
    <w:rsid w:val="009D600D"/>
    <w:rsid w:val="009E30CD"/>
    <w:rsid w:val="009E7B8D"/>
    <w:rsid w:val="009F1C53"/>
    <w:rsid w:val="009F6858"/>
    <w:rsid w:val="00A00C61"/>
    <w:rsid w:val="00A00E74"/>
    <w:rsid w:val="00A011E8"/>
    <w:rsid w:val="00A0122D"/>
    <w:rsid w:val="00A01475"/>
    <w:rsid w:val="00A03E84"/>
    <w:rsid w:val="00A14158"/>
    <w:rsid w:val="00A17947"/>
    <w:rsid w:val="00A2077A"/>
    <w:rsid w:val="00A20EFD"/>
    <w:rsid w:val="00A33D56"/>
    <w:rsid w:val="00A3527C"/>
    <w:rsid w:val="00A52E29"/>
    <w:rsid w:val="00A55192"/>
    <w:rsid w:val="00A623FB"/>
    <w:rsid w:val="00A63DFC"/>
    <w:rsid w:val="00A72F0E"/>
    <w:rsid w:val="00A83510"/>
    <w:rsid w:val="00A858A4"/>
    <w:rsid w:val="00AA0AB4"/>
    <w:rsid w:val="00AA1928"/>
    <w:rsid w:val="00AA6954"/>
    <w:rsid w:val="00AB36F7"/>
    <w:rsid w:val="00AC2A25"/>
    <w:rsid w:val="00AD2A91"/>
    <w:rsid w:val="00AE206C"/>
    <w:rsid w:val="00AE6ADC"/>
    <w:rsid w:val="00AF1D59"/>
    <w:rsid w:val="00B0059E"/>
    <w:rsid w:val="00B03527"/>
    <w:rsid w:val="00B06952"/>
    <w:rsid w:val="00B12F47"/>
    <w:rsid w:val="00B15E32"/>
    <w:rsid w:val="00B165FF"/>
    <w:rsid w:val="00B16ECC"/>
    <w:rsid w:val="00B21385"/>
    <w:rsid w:val="00B257C2"/>
    <w:rsid w:val="00B268F1"/>
    <w:rsid w:val="00B27437"/>
    <w:rsid w:val="00B33775"/>
    <w:rsid w:val="00B41D2F"/>
    <w:rsid w:val="00B41DC7"/>
    <w:rsid w:val="00B51F75"/>
    <w:rsid w:val="00B55E0F"/>
    <w:rsid w:val="00B614E4"/>
    <w:rsid w:val="00B624E3"/>
    <w:rsid w:val="00B63E4B"/>
    <w:rsid w:val="00B6432E"/>
    <w:rsid w:val="00B74857"/>
    <w:rsid w:val="00B77722"/>
    <w:rsid w:val="00B814F5"/>
    <w:rsid w:val="00B8282D"/>
    <w:rsid w:val="00B85850"/>
    <w:rsid w:val="00B860C8"/>
    <w:rsid w:val="00B90CEE"/>
    <w:rsid w:val="00B91E7A"/>
    <w:rsid w:val="00B93946"/>
    <w:rsid w:val="00B95BF2"/>
    <w:rsid w:val="00BA0107"/>
    <w:rsid w:val="00BD5553"/>
    <w:rsid w:val="00BF38CA"/>
    <w:rsid w:val="00BF5909"/>
    <w:rsid w:val="00C04B2B"/>
    <w:rsid w:val="00C15A81"/>
    <w:rsid w:val="00C16FB6"/>
    <w:rsid w:val="00C21A5D"/>
    <w:rsid w:val="00C25978"/>
    <w:rsid w:val="00C313FF"/>
    <w:rsid w:val="00C315DB"/>
    <w:rsid w:val="00C374D5"/>
    <w:rsid w:val="00C42BF0"/>
    <w:rsid w:val="00C44B4A"/>
    <w:rsid w:val="00C47899"/>
    <w:rsid w:val="00C75E01"/>
    <w:rsid w:val="00C772D0"/>
    <w:rsid w:val="00C82E1C"/>
    <w:rsid w:val="00CB262C"/>
    <w:rsid w:val="00CB5F3C"/>
    <w:rsid w:val="00CC01CD"/>
    <w:rsid w:val="00CC1AAB"/>
    <w:rsid w:val="00CC1FCB"/>
    <w:rsid w:val="00CC264F"/>
    <w:rsid w:val="00CD55EF"/>
    <w:rsid w:val="00CE4C87"/>
    <w:rsid w:val="00CE7475"/>
    <w:rsid w:val="00CE7E62"/>
    <w:rsid w:val="00CF12B5"/>
    <w:rsid w:val="00CF44B0"/>
    <w:rsid w:val="00D0030D"/>
    <w:rsid w:val="00D06772"/>
    <w:rsid w:val="00D14545"/>
    <w:rsid w:val="00D20285"/>
    <w:rsid w:val="00D2634E"/>
    <w:rsid w:val="00D27017"/>
    <w:rsid w:val="00D275A4"/>
    <w:rsid w:val="00D301BF"/>
    <w:rsid w:val="00D35A6D"/>
    <w:rsid w:val="00D37EE9"/>
    <w:rsid w:val="00D42294"/>
    <w:rsid w:val="00D45B10"/>
    <w:rsid w:val="00D46258"/>
    <w:rsid w:val="00D5202F"/>
    <w:rsid w:val="00D52EEE"/>
    <w:rsid w:val="00D56A8F"/>
    <w:rsid w:val="00D5731D"/>
    <w:rsid w:val="00D63A34"/>
    <w:rsid w:val="00D64E1C"/>
    <w:rsid w:val="00D724D7"/>
    <w:rsid w:val="00D75FC5"/>
    <w:rsid w:val="00D769D2"/>
    <w:rsid w:val="00D82CD9"/>
    <w:rsid w:val="00D83E8F"/>
    <w:rsid w:val="00D9001B"/>
    <w:rsid w:val="00D93140"/>
    <w:rsid w:val="00D946B3"/>
    <w:rsid w:val="00DC2441"/>
    <w:rsid w:val="00DD2A56"/>
    <w:rsid w:val="00DD65B1"/>
    <w:rsid w:val="00DD6888"/>
    <w:rsid w:val="00DE0CE0"/>
    <w:rsid w:val="00DE73DF"/>
    <w:rsid w:val="00DF050E"/>
    <w:rsid w:val="00E0799C"/>
    <w:rsid w:val="00E16AAD"/>
    <w:rsid w:val="00E24283"/>
    <w:rsid w:val="00E24A0E"/>
    <w:rsid w:val="00E2715C"/>
    <w:rsid w:val="00E306F4"/>
    <w:rsid w:val="00E35E26"/>
    <w:rsid w:val="00E44657"/>
    <w:rsid w:val="00E452A2"/>
    <w:rsid w:val="00E524C7"/>
    <w:rsid w:val="00E527B6"/>
    <w:rsid w:val="00E6500A"/>
    <w:rsid w:val="00E66B7B"/>
    <w:rsid w:val="00E72BB1"/>
    <w:rsid w:val="00E80EFE"/>
    <w:rsid w:val="00E874C0"/>
    <w:rsid w:val="00E90B9A"/>
    <w:rsid w:val="00E92232"/>
    <w:rsid w:val="00E93F50"/>
    <w:rsid w:val="00E975A6"/>
    <w:rsid w:val="00E97D5D"/>
    <w:rsid w:val="00EA0F84"/>
    <w:rsid w:val="00EA691C"/>
    <w:rsid w:val="00EB165F"/>
    <w:rsid w:val="00EB4C96"/>
    <w:rsid w:val="00EB74B8"/>
    <w:rsid w:val="00EB7728"/>
    <w:rsid w:val="00EB7DE1"/>
    <w:rsid w:val="00EC4992"/>
    <w:rsid w:val="00EC7772"/>
    <w:rsid w:val="00ED35F1"/>
    <w:rsid w:val="00ED5AD8"/>
    <w:rsid w:val="00ED7BF4"/>
    <w:rsid w:val="00EE18F0"/>
    <w:rsid w:val="00EE41D8"/>
    <w:rsid w:val="00EE6D65"/>
    <w:rsid w:val="00F020CE"/>
    <w:rsid w:val="00F053C7"/>
    <w:rsid w:val="00F115E9"/>
    <w:rsid w:val="00F13180"/>
    <w:rsid w:val="00F21D7E"/>
    <w:rsid w:val="00F22B72"/>
    <w:rsid w:val="00F26B04"/>
    <w:rsid w:val="00F42F22"/>
    <w:rsid w:val="00F52461"/>
    <w:rsid w:val="00F52B68"/>
    <w:rsid w:val="00F56640"/>
    <w:rsid w:val="00F60AF8"/>
    <w:rsid w:val="00F8451E"/>
    <w:rsid w:val="00F84C9F"/>
    <w:rsid w:val="00F874CA"/>
    <w:rsid w:val="00F91DB3"/>
    <w:rsid w:val="00F94318"/>
    <w:rsid w:val="00F952AB"/>
    <w:rsid w:val="00FA6C42"/>
    <w:rsid w:val="00FA7801"/>
    <w:rsid w:val="00FB53D7"/>
    <w:rsid w:val="00FB6B2A"/>
    <w:rsid w:val="00FC35D9"/>
    <w:rsid w:val="00FC3DC6"/>
    <w:rsid w:val="00FC58C8"/>
    <w:rsid w:val="00FD021B"/>
    <w:rsid w:val="00FD21AA"/>
    <w:rsid w:val="00FE0B11"/>
    <w:rsid w:val="00FE4AF5"/>
    <w:rsid w:val="00FE4FD4"/>
    <w:rsid w:val="00FE5747"/>
    <w:rsid w:val="00FF141E"/>
    <w:rsid w:val="019E6405"/>
    <w:rsid w:val="01DB1222"/>
    <w:rsid w:val="04E4095F"/>
    <w:rsid w:val="050088C7"/>
    <w:rsid w:val="05915917"/>
    <w:rsid w:val="07130DC9"/>
    <w:rsid w:val="08BB1901"/>
    <w:rsid w:val="0923EF6A"/>
    <w:rsid w:val="0AFEBBC5"/>
    <w:rsid w:val="0B53081F"/>
    <w:rsid w:val="0B7E02CB"/>
    <w:rsid w:val="0B94CD52"/>
    <w:rsid w:val="0BC0D510"/>
    <w:rsid w:val="0BDB57CE"/>
    <w:rsid w:val="0D40DE7C"/>
    <w:rsid w:val="0D7E189B"/>
    <w:rsid w:val="0EE830B5"/>
    <w:rsid w:val="0F2231F4"/>
    <w:rsid w:val="0F4F73B6"/>
    <w:rsid w:val="0F845589"/>
    <w:rsid w:val="102E989E"/>
    <w:rsid w:val="10484F87"/>
    <w:rsid w:val="108690CC"/>
    <w:rsid w:val="113FA9C2"/>
    <w:rsid w:val="16C7A5DE"/>
    <w:rsid w:val="17C95C4D"/>
    <w:rsid w:val="1861AFD7"/>
    <w:rsid w:val="187D7282"/>
    <w:rsid w:val="18C96E1C"/>
    <w:rsid w:val="1ADD6E06"/>
    <w:rsid w:val="1B213605"/>
    <w:rsid w:val="1B340A78"/>
    <w:rsid w:val="1B7C5FF9"/>
    <w:rsid w:val="1DE6A23C"/>
    <w:rsid w:val="1DF9EE2D"/>
    <w:rsid w:val="1DFF7A95"/>
    <w:rsid w:val="2075A78A"/>
    <w:rsid w:val="2085342B"/>
    <w:rsid w:val="21E86B42"/>
    <w:rsid w:val="23FAF9E6"/>
    <w:rsid w:val="28000E58"/>
    <w:rsid w:val="2852AEB0"/>
    <w:rsid w:val="2976647D"/>
    <w:rsid w:val="2C81BDC7"/>
    <w:rsid w:val="2D3D96BD"/>
    <w:rsid w:val="2DAA6AC7"/>
    <w:rsid w:val="2F7FAE24"/>
    <w:rsid w:val="2F8106B0"/>
    <w:rsid w:val="2FFE5578"/>
    <w:rsid w:val="3224DD05"/>
    <w:rsid w:val="330861F0"/>
    <w:rsid w:val="333E4867"/>
    <w:rsid w:val="3512F44C"/>
    <w:rsid w:val="363A39C5"/>
    <w:rsid w:val="37C017A2"/>
    <w:rsid w:val="382D80D8"/>
    <w:rsid w:val="385F9923"/>
    <w:rsid w:val="38E2FD57"/>
    <w:rsid w:val="38E4669A"/>
    <w:rsid w:val="3B4ABB12"/>
    <w:rsid w:val="3BBF25FA"/>
    <w:rsid w:val="3BC5BEB4"/>
    <w:rsid w:val="3BF23108"/>
    <w:rsid w:val="3C3727F7"/>
    <w:rsid w:val="3C7C2101"/>
    <w:rsid w:val="3EC06257"/>
    <w:rsid w:val="3ED262E8"/>
    <w:rsid w:val="3F9D27FC"/>
    <w:rsid w:val="40085C18"/>
    <w:rsid w:val="402DFD11"/>
    <w:rsid w:val="41B036D0"/>
    <w:rsid w:val="42E47F39"/>
    <w:rsid w:val="433BE1B1"/>
    <w:rsid w:val="43C35638"/>
    <w:rsid w:val="44205BA6"/>
    <w:rsid w:val="444FCA4E"/>
    <w:rsid w:val="44ADD774"/>
    <w:rsid w:val="494E59AD"/>
    <w:rsid w:val="4987D23A"/>
    <w:rsid w:val="4A6C1FCA"/>
    <w:rsid w:val="4D309D2B"/>
    <w:rsid w:val="4DCA7FA5"/>
    <w:rsid w:val="4E28295C"/>
    <w:rsid w:val="508FACC4"/>
    <w:rsid w:val="50C10AFC"/>
    <w:rsid w:val="52D7A929"/>
    <w:rsid w:val="55706747"/>
    <w:rsid w:val="583C07E5"/>
    <w:rsid w:val="586214FB"/>
    <w:rsid w:val="5947B51A"/>
    <w:rsid w:val="595F58C8"/>
    <w:rsid w:val="5B6504E6"/>
    <w:rsid w:val="5B8EC108"/>
    <w:rsid w:val="5DA619C9"/>
    <w:rsid w:val="5DD6D5F1"/>
    <w:rsid w:val="5E5218AE"/>
    <w:rsid w:val="60BC32EA"/>
    <w:rsid w:val="62564801"/>
    <w:rsid w:val="63515863"/>
    <w:rsid w:val="637F5204"/>
    <w:rsid w:val="64008537"/>
    <w:rsid w:val="64884B7C"/>
    <w:rsid w:val="64C5ECBE"/>
    <w:rsid w:val="676A0770"/>
    <w:rsid w:val="67B20ACC"/>
    <w:rsid w:val="690A45FF"/>
    <w:rsid w:val="6A0FB308"/>
    <w:rsid w:val="6A2C0293"/>
    <w:rsid w:val="6A71E01C"/>
    <w:rsid w:val="6C34D9CF"/>
    <w:rsid w:val="6C52C789"/>
    <w:rsid w:val="6C9A1C58"/>
    <w:rsid w:val="6D52CD25"/>
    <w:rsid w:val="6E56B68A"/>
    <w:rsid w:val="6E5DBF3C"/>
    <w:rsid w:val="6F1FFBBE"/>
    <w:rsid w:val="6F83450E"/>
    <w:rsid w:val="70DD45AE"/>
    <w:rsid w:val="7152F08B"/>
    <w:rsid w:val="7173E66F"/>
    <w:rsid w:val="73889BAD"/>
    <w:rsid w:val="750F99CF"/>
    <w:rsid w:val="7687EDCB"/>
    <w:rsid w:val="76A90D4B"/>
    <w:rsid w:val="79D86C00"/>
    <w:rsid w:val="7A51C563"/>
    <w:rsid w:val="7CF2748A"/>
    <w:rsid w:val="7DE8F909"/>
    <w:rsid w:val="7E184B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62E8"/>
  <w15:chartTrackingRefBased/>
  <w15:docId w15:val="{C974ED5A-3C19-4B95-BF4C-428616E9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uiPriority w:val="9"/>
    <w:unhideWhenUsed/>
    <w:qFormat/>
    <w:rsid w:val="007454D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unhideWhenUsed/>
    <w:rsid w:val="009D4C8E"/>
    <w:rPr>
      <w:color w:val="0000FF"/>
      <w:u w:val="single"/>
    </w:rPr>
  </w:style>
  <w:style w:type="character" w:styleId="UnresolvedMention">
    <w:name w:val="Unresolved Mention"/>
    <w:basedOn w:val="DefaultParagraphFont"/>
    <w:uiPriority w:val="99"/>
    <w:semiHidden/>
    <w:unhideWhenUsed/>
    <w:rsid w:val="003C0DAF"/>
    <w:rPr>
      <w:color w:val="605E5C"/>
      <w:shd w:val="clear" w:color="auto" w:fill="E1DFDD"/>
    </w:rPr>
  </w:style>
  <w:style w:type="character" w:styleId="FollowedHyperlink">
    <w:name w:val="FollowedHyperlink"/>
    <w:basedOn w:val="DefaultParagraphFont"/>
    <w:uiPriority w:val="99"/>
    <w:semiHidden/>
    <w:unhideWhenUsed/>
    <w:rsid w:val="002C6FE1"/>
    <w:rPr>
      <w:color w:val="954F72" w:themeColor="followedHyperlink"/>
      <w:u w:val="single"/>
    </w:rPr>
  </w:style>
  <w:style w:type="character" w:styleId="CommentReference">
    <w:name w:val="annotation reference"/>
    <w:basedOn w:val="DefaultParagraphFont"/>
    <w:uiPriority w:val="99"/>
    <w:semiHidden/>
    <w:unhideWhenUsed/>
    <w:rsid w:val="006D56D6"/>
    <w:rPr>
      <w:sz w:val="16"/>
      <w:szCs w:val="16"/>
    </w:rPr>
  </w:style>
  <w:style w:type="paragraph" w:styleId="CommentText">
    <w:name w:val="annotation text"/>
    <w:basedOn w:val="Normal"/>
    <w:link w:val="CommentTextChar"/>
    <w:uiPriority w:val="99"/>
    <w:semiHidden/>
    <w:unhideWhenUsed/>
    <w:rsid w:val="006D56D6"/>
    <w:pPr>
      <w:spacing w:line="240" w:lineRule="auto"/>
    </w:pPr>
    <w:rPr>
      <w:sz w:val="20"/>
      <w:szCs w:val="20"/>
    </w:rPr>
  </w:style>
  <w:style w:type="character" w:styleId="CommentTextChar" w:customStyle="1">
    <w:name w:val="Comment Text Char"/>
    <w:basedOn w:val="DefaultParagraphFont"/>
    <w:link w:val="CommentText"/>
    <w:uiPriority w:val="99"/>
    <w:semiHidden/>
    <w:rsid w:val="006D56D6"/>
    <w:rPr>
      <w:sz w:val="20"/>
      <w:szCs w:val="20"/>
    </w:rPr>
  </w:style>
  <w:style w:type="paragraph" w:styleId="CommentSubject">
    <w:name w:val="annotation subject"/>
    <w:basedOn w:val="CommentText"/>
    <w:next w:val="CommentText"/>
    <w:link w:val="CommentSubjectChar"/>
    <w:uiPriority w:val="99"/>
    <w:semiHidden/>
    <w:unhideWhenUsed/>
    <w:rsid w:val="006D56D6"/>
    <w:rPr>
      <w:b/>
      <w:bCs/>
    </w:rPr>
  </w:style>
  <w:style w:type="character" w:styleId="CommentSubjectChar" w:customStyle="1">
    <w:name w:val="Comment Subject Char"/>
    <w:basedOn w:val="CommentTextChar"/>
    <w:link w:val="CommentSubject"/>
    <w:uiPriority w:val="99"/>
    <w:semiHidden/>
    <w:rsid w:val="006D56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280">
      <w:bodyDiv w:val="1"/>
      <w:marLeft w:val="0"/>
      <w:marRight w:val="0"/>
      <w:marTop w:val="0"/>
      <w:marBottom w:val="0"/>
      <w:divBdr>
        <w:top w:val="none" w:sz="0" w:space="0" w:color="auto"/>
        <w:left w:val="none" w:sz="0" w:space="0" w:color="auto"/>
        <w:bottom w:val="none" w:sz="0" w:space="0" w:color="auto"/>
        <w:right w:val="none" w:sz="0" w:space="0" w:color="auto"/>
      </w:divBdr>
    </w:div>
    <w:div w:id="368645481">
      <w:bodyDiv w:val="1"/>
      <w:marLeft w:val="0"/>
      <w:marRight w:val="0"/>
      <w:marTop w:val="0"/>
      <w:marBottom w:val="0"/>
      <w:divBdr>
        <w:top w:val="none" w:sz="0" w:space="0" w:color="auto"/>
        <w:left w:val="none" w:sz="0" w:space="0" w:color="auto"/>
        <w:bottom w:val="none" w:sz="0" w:space="0" w:color="auto"/>
        <w:right w:val="none" w:sz="0" w:space="0" w:color="auto"/>
      </w:divBdr>
    </w:div>
    <w:div w:id="1517306654">
      <w:bodyDiv w:val="1"/>
      <w:marLeft w:val="0"/>
      <w:marRight w:val="0"/>
      <w:marTop w:val="0"/>
      <w:marBottom w:val="0"/>
      <w:divBdr>
        <w:top w:val="none" w:sz="0" w:space="0" w:color="auto"/>
        <w:left w:val="none" w:sz="0" w:space="0" w:color="auto"/>
        <w:bottom w:val="none" w:sz="0" w:space="0" w:color="auto"/>
        <w:right w:val="none" w:sz="0" w:space="0" w:color="auto"/>
      </w:divBdr>
    </w:div>
    <w:div w:id="1846360603">
      <w:bodyDiv w:val="1"/>
      <w:marLeft w:val="0"/>
      <w:marRight w:val="0"/>
      <w:marTop w:val="0"/>
      <w:marBottom w:val="0"/>
      <w:divBdr>
        <w:top w:val="none" w:sz="0" w:space="0" w:color="auto"/>
        <w:left w:val="none" w:sz="0" w:space="0" w:color="auto"/>
        <w:bottom w:val="none" w:sz="0" w:space="0" w:color="auto"/>
        <w:right w:val="none" w:sz="0" w:space="0" w:color="auto"/>
      </w:divBdr>
    </w:div>
    <w:div w:id="20930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fontTable" Target="fontTable.xml" Id="rId13" /><Relationship Type="http://schemas.openxmlformats.org/officeDocument/2006/relationships/customXml" Target="../customXml/item4.xml" Id="rId18" /><Relationship Type="http://schemas.openxmlformats.org/officeDocument/2006/relationships/styles" Target="styles.xml" Id="rId3" /><Relationship Type="http://schemas.microsoft.com/office/2011/relationships/commentsExtended" Target="commentsExtended.xml" Id="rId7"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hyperlink" Target="https://www.umnews.org/en/news/disaffiliations-approved-by-annual-conferences" TargetMode="External" Id="R4cd09997834d4e11"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comments" Target="comments.xml" Id="rId6" /><Relationship Type="http://schemas.openxmlformats.org/officeDocument/2006/relationships/webSettings" Target="webSettings.xml" Id="rId5" /><Relationship Type="http://schemas.openxmlformats.org/officeDocument/2006/relationships/theme" Target="theme/theme1.xml" Id="rId15" /><Relationship Type="http://schemas.microsoft.com/office/2020/10/relationships/intelligence" Target="intelligence2.xml" Id="Ra6171a1739b6480f" /><Relationship Type="http://schemas.openxmlformats.org/officeDocument/2006/relationships/settings" Target="settings.xml" Id="rId4" /><Relationship Type="http://schemas.microsoft.com/office/2018/08/relationships/commentsExtensible" Target="commentsExtensible.xml" Id="rId9" /><Relationship Type="http://schemas.microsoft.com/office/2011/relationships/people" Target="people.xml" Id="rId14" /><Relationship Type="http://schemas.openxmlformats.org/officeDocument/2006/relationships/hyperlink" Target="https://www.unyumc.org/ministries/safe-haven-congregations" TargetMode="External" Id="R6e2874e5870946b9" /><Relationship Type="http://schemas.openxmlformats.org/officeDocument/2006/relationships/hyperlink" Target="https://www.unyumc.org/news/article/from-the-desk-of-bishop-hector-closing-remarks-on-disaffiliations" TargetMode="External" Id="R8a67e607ccb747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9247A060BF454A8AAF1A8E2B541E34" ma:contentTypeVersion="14" ma:contentTypeDescription="Create a new document." ma:contentTypeScope="" ma:versionID="084cd07a24dd57f3dc98f3edd0b1500b">
  <xsd:schema xmlns:xsd="http://www.w3.org/2001/XMLSchema" xmlns:xs="http://www.w3.org/2001/XMLSchema" xmlns:p="http://schemas.microsoft.com/office/2006/metadata/properties" xmlns:ns2="70b92157-cff2-49e2-938a-14d3ef3cad18" xmlns:ns3="3c235ad0-7aec-4827-a171-36a75ec410f2" targetNamespace="http://schemas.microsoft.com/office/2006/metadata/properties" ma:root="true" ma:fieldsID="778a60613d5e18f3ea726aa7b2122701" ns2:_="" ns3:_="">
    <xsd:import namespace="70b92157-cff2-49e2-938a-14d3ef3cad18"/>
    <xsd:import namespace="3c235ad0-7aec-4827-a171-36a75ec410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92157-cff2-49e2-938a-14d3ef3c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bddadf-f3ce-4d06-9318-ba75d0a79be4}" ma:internalName="TaxCatchAll" ma:showField="CatchAllData" ma:web="70b92157-cff2-49e2-938a-14d3ef3c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235ad0-7aec-4827-a171-36a75ec410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e610d4-51f2-4758-8aca-272f53a976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b92157-cff2-49e2-938a-14d3ef3cad18" xsi:nil="true"/>
    <lcf76f155ced4ddcb4097134ff3c332f xmlns="3c235ad0-7aec-4827-a171-36a75ec410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CA41F4-F564-4B47-9987-C1FC5C8EA8FF}">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5802A28-3D47-41F8-9107-27E229461B84}"/>
</file>

<file path=customXml/itemProps3.xml><?xml version="1.0" encoding="utf-8"?>
<ds:datastoreItem xmlns:ds="http://schemas.openxmlformats.org/officeDocument/2006/customXml" ds:itemID="{F21A6098-E665-4880-96A7-7A00B10FD897}"/>
</file>

<file path=customXml/itemProps4.xml><?xml version="1.0" encoding="utf-8"?>
<ds:datastoreItem xmlns:ds="http://schemas.openxmlformats.org/officeDocument/2006/customXml" ds:itemID="{52232929-5AE2-4A1A-B7C6-C66B6B8CFC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Winchell</dc:creator>
  <cp:keywords/>
  <dc:description/>
  <cp:lastModifiedBy>Shelby Winchell</cp:lastModifiedBy>
  <cp:revision>468</cp:revision>
  <cp:lastPrinted>2023-10-23T16:46:00Z</cp:lastPrinted>
  <dcterms:created xsi:type="dcterms:W3CDTF">2023-10-14T14:23:00Z</dcterms:created>
  <dcterms:modified xsi:type="dcterms:W3CDTF">2023-10-31T14:17:57Z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0x010100EC9247A060BF454A8AAF1A8E2B541E34</vt:lpwstr>
  </property>
  <property fmtid="{D5CDD505-2E9C-101B-9397-08002B2CF9AE}" pid="3" name="MediaServiceImageTags">
    <vt:lpwstr/>
  </property>
</Properties>
</file>