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FF" w:rsidRPr="00FB7033" w:rsidRDefault="00A369FF" w:rsidP="00642B6B">
      <w:pPr>
        <w:tabs>
          <w:tab w:val="center" w:pos="4320"/>
          <w:tab w:val="right" w:pos="9360"/>
        </w:tabs>
        <w:autoSpaceDE w:val="0"/>
        <w:autoSpaceDN w:val="0"/>
        <w:adjustRightInd w:val="0"/>
        <w:rPr>
          <w:b/>
          <w:bCs/>
          <w:color w:val="000000"/>
        </w:rPr>
      </w:pPr>
      <w:r w:rsidRPr="00FB7033">
        <w:rPr>
          <w:b/>
          <w:bCs/>
          <w:color w:val="000000"/>
        </w:rPr>
        <w:t>COS 422</w:t>
      </w:r>
      <w:r w:rsidRPr="00FB7033">
        <w:rPr>
          <w:b/>
          <w:bCs/>
          <w:color w:val="000000"/>
        </w:rPr>
        <w:tab/>
      </w:r>
      <w:r w:rsidRPr="00FB7033">
        <w:rPr>
          <w:b/>
          <w:bCs/>
          <w:i/>
          <w:iCs/>
          <w:color w:val="000000"/>
        </w:rPr>
        <w:t>Theological Heritage IV: Wesleyan Movement</w:t>
      </w:r>
      <w:r w:rsidRPr="00FB7033">
        <w:rPr>
          <w:b/>
          <w:bCs/>
          <w:color w:val="000000"/>
        </w:rPr>
        <w:tab/>
        <w:t>Year 4</w:t>
      </w:r>
    </w:p>
    <w:p w:rsidR="00A369FF" w:rsidRPr="00A0652C" w:rsidRDefault="00A369FF" w:rsidP="002B6BC9">
      <w:pPr>
        <w:autoSpaceDE w:val="0"/>
        <w:autoSpaceDN w:val="0"/>
        <w:adjustRightInd w:val="0"/>
        <w:rPr>
          <w:color w:val="000000"/>
          <w:sz w:val="16"/>
          <w:szCs w:val="16"/>
        </w:rPr>
      </w:pPr>
    </w:p>
    <w:p w:rsidR="00A369FF" w:rsidRPr="006A6597" w:rsidRDefault="00A369FF" w:rsidP="004710F7">
      <w:pPr>
        <w:autoSpaceDE w:val="0"/>
        <w:autoSpaceDN w:val="0"/>
        <w:adjustRightInd w:val="0"/>
        <w:jc w:val="center"/>
        <w:rPr>
          <w:b/>
          <w:bCs/>
          <w:color w:val="000000"/>
        </w:rPr>
      </w:pPr>
      <w:r w:rsidRPr="006A6597">
        <w:rPr>
          <w:b/>
          <w:bCs/>
          <w:color w:val="000000"/>
        </w:rPr>
        <w:t>Study Guide and Syllabus</w:t>
      </w:r>
    </w:p>
    <w:p w:rsidR="00A369FF" w:rsidRPr="006A6597" w:rsidRDefault="00A369FF" w:rsidP="004710F7">
      <w:pPr>
        <w:autoSpaceDE w:val="0"/>
        <w:autoSpaceDN w:val="0"/>
        <w:adjustRightInd w:val="0"/>
        <w:jc w:val="center"/>
        <w:rPr>
          <w:b/>
          <w:bCs/>
          <w:color w:val="000000"/>
        </w:rPr>
      </w:pPr>
      <w:r w:rsidRPr="006A6597">
        <w:rPr>
          <w:b/>
          <w:bCs/>
          <w:color w:val="000000"/>
        </w:rPr>
        <w:t>Wesley Theological Seminary Course of Study</w:t>
      </w:r>
    </w:p>
    <w:p w:rsidR="00A369FF" w:rsidRPr="006A6597" w:rsidRDefault="00A369FF" w:rsidP="00037E1F">
      <w:pPr>
        <w:autoSpaceDE w:val="0"/>
        <w:autoSpaceDN w:val="0"/>
        <w:adjustRightInd w:val="0"/>
        <w:jc w:val="center"/>
        <w:rPr>
          <w:b/>
          <w:bCs/>
          <w:color w:val="000000"/>
        </w:rPr>
      </w:pPr>
      <w:r w:rsidRPr="006A6597">
        <w:rPr>
          <w:b/>
          <w:bCs/>
          <w:color w:val="000000"/>
        </w:rPr>
        <w:t xml:space="preserve">Autumn Intensive: October </w:t>
      </w:r>
      <w:r>
        <w:rPr>
          <w:b/>
          <w:bCs/>
          <w:color w:val="000000"/>
        </w:rPr>
        <w:t xml:space="preserve">21-22 </w:t>
      </w:r>
      <w:r w:rsidRPr="006A6597">
        <w:rPr>
          <w:b/>
          <w:bCs/>
          <w:color w:val="000000"/>
        </w:rPr>
        <w:t xml:space="preserve">and November </w:t>
      </w:r>
      <w:r>
        <w:rPr>
          <w:b/>
          <w:bCs/>
          <w:color w:val="000000"/>
        </w:rPr>
        <w:t>11-12,</w:t>
      </w:r>
      <w:r w:rsidRPr="006A6597">
        <w:rPr>
          <w:b/>
          <w:bCs/>
          <w:color w:val="000000"/>
        </w:rPr>
        <w:t xml:space="preserve"> 201</w:t>
      </w:r>
      <w:r>
        <w:rPr>
          <w:b/>
          <w:bCs/>
          <w:color w:val="000000"/>
        </w:rPr>
        <w:t>6</w:t>
      </w:r>
    </w:p>
    <w:p w:rsidR="00A369FF" w:rsidRPr="006A6597" w:rsidRDefault="00A369FF" w:rsidP="00865BED">
      <w:pPr>
        <w:autoSpaceDE w:val="0"/>
        <w:autoSpaceDN w:val="0"/>
        <w:adjustRightInd w:val="0"/>
        <w:jc w:val="center"/>
        <w:rPr>
          <w:b/>
          <w:bCs/>
          <w:color w:val="000000"/>
        </w:rPr>
      </w:pPr>
      <w:r w:rsidRPr="006A6597">
        <w:rPr>
          <w:b/>
          <w:bCs/>
          <w:color w:val="000000"/>
        </w:rPr>
        <w:t>COS 422 Wesleyan Movement</w:t>
      </w:r>
    </w:p>
    <w:p w:rsidR="00A369FF" w:rsidRPr="006A6597" w:rsidRDefault="00A369FF" w:rsidP="007A1A7D">
      <w:pPr>
        <w:autoSpaceDE w:val="0"/>
        <w:autoSpaceDN w:val="0"/>
        <w:adjustRightInd w:val="0"/>
        <w:jc w:val="center"/>
        <w:rPr>
          <w:b/>
          <w:bCs/>
          <w:color w:val="000000"/>
        </w:rPr>
      </w:pPr>
      <w:r>
        <w:rPr>
          <w:b/>
          <w:bCs/>
          <w:color w:val="000000"/>
        </w:rPr>
        <w:t>Instructor</w:t>
      </w:r>
      <w:r w:rsidRPr="006A6597">
        <w:rPr>
          <w:b/>
          <w:bCs/>
          <w:color w:val="000000"/>
        </w:rPr>
        <w:t xml:space="preserve">: </w:t>
      </w:r>
      <w:r>
        <w:rPr>
          <w:b/>
          <w:bCs/>
          <w:color w:val="000000"/>
        </w:rPr>
        <w:t xml:space="preserve">Reverend </w:t>
      </w:r>
      <w:r w:rsidRPr="006A6597">
        <w:rPr>
          <w:b/>
          <w:bCs/>
          <w:color w:val="000000"/>
        </w:rPr>
        <w:t>Dr. Duane W. Priset</w:t>
      </w:r>
    </w:p>
    <w:p w:rsidR="00A369FF" w:rsidRPr="006A6597" w:rsidRDefault="00A369FF" w:rsidP="007A1A7D">
      <w:pPr>
        <w:autoSpaceDE w:val="0"/>
        <w:autoSpaceDN w:val="0"/>
        <w:adjustRightInd w:val="0"/>
        <w:jc w:val="center"/>
        <w:rPr>
          <w:b/>
          <w:bCs/>
          <w:color w:val="000000"/>
        </w:rPr>
      </w:pPr>
      <w:r w:rsidRPr="006A6597">
        <w:rPr>
          <w:b/>
          <w:bCs/>
          <w:color w:val="000000"/>
        </w:rPr>
        <w:t>C</w:t>
      </w:r>
      <w:r>
        <w:rPr>
          <w:b/>
          <w:bCs/>
          <w:color w:val="000000"/>
        </w:rPr>
        <w:t xml:space="preserve">ell </w:t>
      </w:r>
      <w:r w:rsidRPr="006A6597">
        <w:rPr>
          <w:b/>
          <w:bCs/>
          <w:color w:val="000000"/>
        </w:rPr>
        <w:t xml:space="preserve">Phone: 716 </w:t>
      </w:r>
      <w:r>
        <w:rPr>
          <w:b/>
          <w:bCs/>
          <w:color w:val="000000"/>
        </w:rPr>
        <w:t>228-4185</w:t>
      </w:r>
    </w:p>
    <w:p w:rsidR="00A369FF" w:rsidRDefault="00A369FF" w:rsidP="007A1A7D">
      <w:pPr>
        <w:autoSpaceDE w:val="0"/>
        <w:autoSpaceDN w:val="0"/>
        <w:adjustRightInd w:val="0"/>
        <w:jc w:val="center"/>
      </w:pPr>
      <w:r w:rsidRPr="006A6597">
        <w:rPr>
          <w:b/>
          <w:bCs/>
          <w:color w:val="000000"/>
        </w:rPr>
        <w:t xml:space="preserve">Email: </w:t>
      </w:r>
      <w:r>
        <w:t>eilikrineias@roadrunner.com</w:t>
      </w:r>
    </w:p>
    <w:p w:rsidR="00A369FF" w:rsidRPr="00A0652C" w:rsidRDefault="00A369FF" w:rsidP="00756252">
      <w:pPr>
        <w:autoSpaceDE w:val="0"/>
        <w:autoSpaceDN w:val="0"/>
        <w:adjustRightInd w:val="0"/>
        <w:rPr>
          <w:color w:val="000000"/>
          <w:sz w:val="16"/>
          <w:szCs w:val="16"/>
        </w:rPr>
      </w:pPr>
    </w:p>
    <w:p w:rsidR="00A369FF" w:rsidRPr="00A4355F" w:rsidRDefault="00A369FF" w:rsidP="00B5747E">
      <w:pPr>
        <w:autoSpaceDE w:val="0"/>
        <w:autoSpaceDN w:val="0"/>
        <w:adjustRightInd w:val="0"/>
        <w:ind w:firstLine="720"/>
        <w:rPr>
          <w:color w:val="000000"/>
        </w:rPr>
      </w:pPr>
      <w:r w:rsidRPr="00A4355F">
        <w:rPr>
          <w:color w:val="000000"/>
        </w:rPr>
        <w:t>This course covers the significant individuals, decisive events, and theology of the Meth</w:t>
      </w:r>
      <w:r w:rsidRPr="00A4355F">
        <w:rPr>
          <w:color w:val="000000"/>
        </w:rPr>
        <w:softHyphen/>
        <w:t xml:space="preserve">odist movement. Utilizing categories of grace, faith, and holiness, the student will appropriate the Wesleyan heritage to </w:t>
      </w:r>
      <w:r>
        <w:rPr>
          <w:color w:val="000000"/>
        </w:rPr>
        <w:t xml:space="preserve">his/her circle of </w:t>
      </w:r>
      <w:r w:rsidRPr="00A4355F">
        <w:rPr>
          <w:color w:val="000000"/>
        </w:rPr>
        <w:t>ministry.</w:t>
      </w:r>
    </w:p>
    <w:p w:rsidR="00A369FF" w:rsidRPr="00A0652C" w:rsidRDefault="00A369FF" w:rsidP="00824E3A">
      <w:pPr>
        <w:autoSpaceDE w:val="0"/>
        <w:autoSpaceDN w:val="0"/>
        <w:adjustRightInd w:val="0"/>
        <w:rPr>
          <w:color w:val="000000"/>
          <w:sz w:val="16"/>
          <w:szCs w:val="16"/>
        </w:rPr>
      </w:pPr>
    </w:p>
    <w:p w:rsidR="00A369FF" w:rsidRPr="00FB7033" w:rsidRDefault="00A369FF" w:rsidP="00FB7033">
      <w:pPr>
        <w:autoSpaceDE w:val="0"/>
        <w:autoSpaceDN w:val="0"/>
        <w:adjustRightInd w:val="0"/>
        <w:jc w:val="center"/>
        <w:rPr>
          <w:b/>
          <w:bCs/>
          <w:color w:val="000000"/>
        </w:rPr>
      </w:pPr>
      <w:r w:rsidRPr="00FB7033">
        <w:rPr>
          <w:b/>
          <w:bCs/>
          <w:color w:val="000000"/>
        </w:rPr>
        <w:t>Primary Objectives for the Course</w:t>
      </w:r>
    </w:p>
    <w:p w:rsidR="00A369FF" w:rsidRPr="00FB7033" w:rsidRDefault="00A369FF" w:rsidP="00FB7033">
      <w:pPr>
        <w:autoSpaceDE w:val="0"/>
        <w:autoSpaceDN w:val="0"/>
        <w:adjustRightInd w:val="0"/>
        <w:jc w:val="center"/>
        <w:rPr>
          <w:color w:val="000000"/>
        </w:rPr>
      </w:pPr>
      <w:r>
        <w:rPr>
          <w:color w:val="000000"/>
        </w:rPr>
        <w:t>Students will be able to</w:t>
      </w:r>
    </w:p>
    <w:p w:rsidR="00A369FF" w:rsidRPr="00A0652C" w:rsidRDefault="00A369FF" w:rsidP="00A0652C">
      <w:pPr>
        <w:autoSpaceDE w:val="0"/>
        <w:autoSpaceDN w:val="0"/>
        <w:adjustRightInd w:val="0"/>
        <w:rPr>
          <w:color w:val="000000"/>
          <w:sz w:val="16"/>
          <w:szCs w:val="16"/>
        </w:rPr>
      </w:pPr>
    </w:p>
    <w:p w:rsidR="00A369FF" w:rsidRPr="00FB7033" w:rsidRDefault="00A369FF" w:rsidP="00E74FC9">
      <w:pPr>
        <w:numPr>
          <w:ilvl w:val="0"/>
          <w:numId w:val="22"/>
        </w:numPr>
        <w:tabs>
          <w:tab w:val="clear" w:pos="720"/>
          <w:tab w:val="num" w:pos="360"/>
        </w:tabs>
        <w:autoSpaceDE w:val="0"/>
        <w:autoSpaceDN w:val="0"/>
        <w:adjustRightInd w:val="0"/>
        <w:ind w:left="360"/>
        <w:rPr>
          <w:color w:val="000000"/>
        </w:rPr>
      </w:pPr>
      <w:r w:rsidRPr="00FB7033">
        <w:rPr>
          <w:color w:val="000000"/>
        </w:rPr>
        <w:t>Understand and reflect on the movements, major figures, and events that led to the eighteenth century revivals, especially the lives and ministries of John and Charles Wesley.</w:t>
      </w:r>
    </w:p>
    <w:p w:rsidR="00A369FF" w:rsidRPr="00FB7033" w:rsidRDefault="00A369FF" w:rsidP="00222E9B">
      <w:pPr>
        <w:numPr>
          <w:ilvl w:val="0"/>
          <w:numId w:val="22"/>
        </w:numPr>
        <w:tabs>
          <w:tab w:val="clear" w:pos="720"/>
          <w:tab w:val="num" w:pos="360"/>
        </w:tabs>
        <w:autoSpaceDE w:val="0"/>
        <w:autoSpaceDN w:val="0"/>
        <w:adjustRightInd w:val="0"/>
        <w:spacing w:after="53"/>
        <w:ind w:left="360"/>
        <w:rPr>
          <w:color w:val="000000"/>
        </w:rPr>
      </w:pPr>
      <w:r w:rsidRPr="00FB7033">
        <w:rPr>
          <w:color w:val="000000"/>
        </w:rPr>
        <w:t>Understand and articulate the vision of holiness and the theology of grace as it shaped Wesley</w:t>
      </w:r>
      <w:r>
        <w:rPr>
          <w:color w:val="000000"/>
        </w:rPr>
        <w:t>'s mission</w:t>
      </w:r>
      <w:r w:rsidRPr="00FB7033">
        <w:rPr>
          <w:color w:val="000000"/>
        </w:rPr>
        <w:t>, and the structures of the Methodist movement.</w:t>
      </w:r>
    </w:p>
    <w:p w:rsidR="00A369FF" w:rsidRPr="00FB7033" w:rsidRDefault="00A369FF" w:rsidP="002E74D7">
      <w:pPr>
        <w:numPr>
          <w:ilvl w:val="0"/>
          <w:numId w:val="22"/>
        </w:numPr>
        <w:tabs>
          <w:tab w:val="clear" w:pos="720"/>
          <w:tab w:val="num" w:pos="360"/>
        </w:tabs>
        <w:autoSpaceDE w:val="0"/>
        <w:autoSpaceDN w:val="0"/>
        <w:adjustRightInd w:val="0"/>
        <w:ind w:left="360"/>
        <w:rPr>
          <w:color w:val="000000"/>
        </w:rPr>
      </w:pPr>
      <w:r w:rsidRPr="00FB7033">
        <w:rPr>
          <w:color w:val="000000"/>
        </w:rPr>
        <w:t>Identify and discuss significant theological and historical developments in American Meth</w:t>
      </w:r>
      <w:r w:rsidRPr="00FB7033">
        <w:rPr>
          <w:color w:val="000000"/>
        </w:rPr>
        <w:softHyphen/>
        <w:t>odism, including ordination and episcopacy.  Reflect theologically on their Wesleyan heritage and identity.</w:t>
      </w:r>
    </w:p>
    <w:p w:rsidR="00A369FF" w:rsidRPr="00A0652C" w:rsidRDefault="00A369FF" w:rsidP="00594904">
      <w:pPr>
        <w:autoSpaceDE w:val="0"/>
        <w:autoSpaceDN w:val="0"/>
        <w:adjustRightInd w:val="0"/>
        <w:rPr>
          <w:color w:val="000000"/>
          <w:sz w:val="18"/>
          <w:szCs w:val="18"/>
        </w:rPr>
      </w:pPr>
    </w:p>
    <w:p w:rsidR="00A369FF" w:rsidRPr="00FB7033" w:rsidRDefault="00A369FF" w:rsidP="004461DF">
      <w:pPr>
        <w:autoSpaceDE w:val="0"/>
        <w:autoSpaceDN w:val="0"/>
        <w:adjustRightInd w:val="0"/>
        <w:jc w:val="center"/>
        <w:rPr>
          <w:b/>
          <w:bCs/>
          <w:color w:val="000000"/>
        </w:rPr>
      </w:pPr>
      <w:r>
        <w:rPr>
          <w:b/>
          <w:bCs/>
          <w:color w:val="000000"/>
        </w:rPr>
        <w:t>Quick Reference Summary and Checklist</w:t>
      </w:r>
    </w:p>
    <w:p w:rsidR="00A369FF" w:rsidRPr="00FB7033" w:rsidRDefault="00A369FF" w:rsidP="00FE449A">
      <w:pPr>
        <w:autoSpaceDE w:val="0"/>
        <w:autoSpaceDN w:val="0"/>
        <w:adjustRightInd w:val="0"/>
        <w:jc w:val="center"/>
        <w:rPr>
          <w:color w:val="000000"/>
        </w:rPr>
      </w:pPr>
      <w:r>
        <w:rPr>
          <w:color w:val="000000"/>
        </w:rPr>
        <w:t>S</w:t>
      </w:r>
      <w:r w:rsidRPr="00FB7033">
        <w:rPr>
          <w:color w:val="000000"/>
        </w:rPr>
        <w:t xml:space="preserve">tudents </w:t>
      </w:r>
      <w:r>
        <w:rPr>
          <w:color w:val="000000"/>
        </w:rPr>
        <w:t>Requirements</w:t>
      </w:r>
    </w:p>
    <w:p w:rsidR="00A369FF" w:rsidRPr="00A0652C" w:rsidRDefault="00A369FF" w:rsidP="00594904">
      <w:pPr>
        <w:pStyle w:val="Default"/>
        <w:tabs>
          <w:tab w:val="right" w:pos="9360"/>
        </w:tabs>
        <w:rPr>
          <w:sz w:val="16"/>
          <w:szCs w:val="16"/>
        </w:rPr>
      </w:pPr>
    </w:p>
    <w:p w:rsidR="00A369FF" w:rsidRDefault="00A369FF" w:rsidP="007A1A7D">
      <w:pPr>
        <w:pStyle w:val="Default"/>
        <w:tabs>
          <w:tab w:val="right" w:pos="9360"/>
        </w:tabs>
        <w:ind w:firstLine="720"/>
      </w:pPr>
      <w:r>
        <w:t>This part of the Syllabus provides the full summary of course expectations.  More extensive and comprehensive details pertaining to lesson plans, discussion questions, presentations, and other matters follow throughout the remainder of the document.</w:t>
      </w:r>
    </w:p>
    <w:p w:rsidR="00A369FF" w:rsidRPr="00A0652C" w:rsidRDefault="00A369FF" w:rsidP="00594904">
      <w:pPr>
        <w:autoSpaceDE w:val="0"/>
        <w:autoSpaceDN w:val="0"/>
        <w:adjustRightInd w:val="0"/>
        <w:rPr>
          <w:color w:val="000000"/>
          <w:sz w:val="16"/>
          <w:szCs w:val="16"/>
        </w:rPr>
      </w:pPr>
    </w:p>
    <w:p w:rsidR="00A369FF" w:rsidRPr="000547F0" w:rsidRDefault="00A369FF" w:rsidP="00735BCA">
      <w:pPr>
        <w:pStyle w:val="Default"/>
        <w:pBdr>
          <w:top w:val="thinThickThinSmallGap" w:sz="24" w:space="1" w:color="auto"/>
          <w:left w:val="thinThickThinSmallGap" w:sz="24" w:space="4" w:color="auto"/>
          <w:bottom w:val="thinThickThinSmallGap" w:sz="24" w:space="1" w:color="auto"/>
          <w:right w:val="thinThickThinSmallGap" w:sz="24" w:space="4" w:color="auto"/>
        </w:pBdr>
        <w:tabs>
          <w:tab w:val="right" w:pos="9360"/>
        </w:tabs>
      </w:pPr>
      <w:r>
        <w:rPr>
          <w:b/>
          <w:bCs/>
        </w:rPr>
        <w:t>Primary Expectations</w:t>
      </w:r>
    </w:p>
    <w:p w:rsidR="00A369FF" w:rsidRPr="00B15BB3" w:rsidRDefault="00A369FF" w:rsidP="00735BCA">
      <w:pPr>
        <w:pStyle w:val="Default"/>
        <w:pBdr>
          <w:top w:val="thinThickThinSmallGap" w:sz="24" w:space="1" w:color="auto"/>
          <w:left w:val="thinThickThinSmallGap" w:sz="24" w:space="4" w:color="auto"/>
          <w:bottom w:val="thinThickThinSmallGap" w:sz="24" w:space="1" w:color="auto"/>
          <w:right w:val="thinThickThinSmallGap" w:sz="24" w:space="4" w:color="auto"/>
        </w:pBdr>
        <w:tabs>
          <w:tab w:val="right" w:pos="9360"/>
        </w:tabs>
      </w:pPr>
      <w:r>
        <w:t xml:space="preserve">___ </w:t>
      </w:r>
      <w:r w:rsidRPr="00B15BB3">
        <w:t>Class Attendance and Participation</w:t>
      </w:r>
    </w:p>
    <w:p w:rsidR="00A369FF" w:rsidRPr="00B15BB3" w:rsidRDefault="00A369FF" w:rsidP="00735BCA">
      <w:pPr>
        <w:pStyle w:val="Default"/>
        <w:pBdr>
          <w:top w:val="thinThickThinSmallGap" w:sz="24" w:space="1" w:color="auto"/>
          <w:left w:val="thinThickThinSmallGap" w:sz="24" w:space="4" w:color="auto"/>
          <w:bottom w:val="thinThickThinSmallGap" w:sz="24" w:space="1" w:color="auto"/>
          <w:right w:val="thinThickThinSmallGap" w:sz="24" w:space="4" w:color="auto"/>
        </w:pBdr>
        <w:tabs>
          <w:tab w:val="right" w:pos="9360"/>
        </w:tabs>
      </w:pPr>
      <w:r>
        <w:t xml:space="preserve">___ Read the 3 </w:t>
      </w:r>
      <w:r w:rsidRPr="00B15BB3">
        <w:t xml:space="preserve">Required Textbooks and </w:t>
      </w:r>
      <w:r>
        <w:t>Prepare a Crib Sheet of at least 25 items for each</w:t>
      </w:r>
    </w:p>
    <w:p w:rsidR="00A369FF" w:rsidRPr="00B15BB3" w:rsidRDefault="00A369FF" w:rsidP="00735BCA">
      <w:pPr>
        <w:pBdr>
          <w:top w:val="thinThickThinSmallGap" w:sz="24" w:space="1" w:color="auto"/>
          <w:left w:val="thinThickThinSmallGap" w:sz="24" w:space="4" w:color="auto"/>
          <w:bottom w:val="thinThickThinSmallGap" w:sz="24" w:space="1" w:color="auto"/>
          <w:right w:val="thinThickThinSmallGap" w:sz="24" w:space="4" w:color="auto"/>
        </w:pBdr>
        <w:tabs>
          <w:tab w:val="right" w:pos="9360"/>
        </w:tabs>
        <w:autoSpaceDE w:val="0"/>
        <w:autoSpaceDN w:val="0"/>
        <w:adjustRightInd w:val="0"/>
        <w:rPr>
          <w:color w:val="000000"/>
        </w:rPr>
      </w:pPr>
      <w:r>
        <w:t xml:space="preserve">___ Read the 1 </w:t>
      </w:r>
      <w:r w:rsidRPr="00B15BB3">
        <w:rPr>
          <w:color w:val="000000"/>
        </w:rPr>
        <w:t>Supplementary Text</w:t>
      </w:r>
      <w:r>
        <w:rPr>
          <w:color w:val="000000"/>
        </w:rPr>
        <w:t>book and Prepare Crib Sheet (at least 25 items)</w:t>
      </w:r>
    </w:p>
    <w:p w:rsidR="00A369FF" w:rsidRPr="00B15BB3" w:rsidRDefault="00A369FF" w:rsidP="007A1A7D">
      <w:pPr>
        <w:pBdr>
          <w:top w:val="thinThickThinSmallGap" w:sz="24" w:space="1" w:color="auto"/>
          <w:left w:val="thinThickThinSmallGap" w:sz="24" w:space="4" w:color="auto"/>
          <w:bottom w:val="thinThickThinSmallGap" w:sz="24" w:space="1" w:color="auto"/>
          <w:right w:val="thinThickThinSmallGap" w:sz="24" w:space="4" w:color="auto"/>
        </w:pBdr>
        <w:tabs>
          <w:tab w:val="right" w:pos="9360"/>
        </w:tabs>
        <w:autoSpaceDE w:val="0"/>
        <w:autoSpaceDN w:val="0"/>
        <w:adjustRightInd w:val="0"/>
        <w:rPr>
          <w:color w:val="000000"/>
        </w:rPr>
      </w:pPr>
      <w:r>
        <w:t>___ 2 Well-w</w:t>
      </w:r>
      <w:r w:rsidRPr="00B15BB3">
        <w:rPr>
          <w:color w:val="000000"/>
        </w:rPr>
        <w:t xml:space="preserve">ritten Essays </w:t>
      </w:r>
      <w:r>
        <w:rPr>
          <w:color w:val="000000"/>
        </w:rPr>
        <w:t>(3-4 pages each)</w:t>
      </w:r>
      <w:r w:rsidRPr="00B15BB3">
        <w:rPr>
          <w:color w:val="000000"/>
        </w:rPr>
        <w:t xml:space="preserve"> </w:t>
      </w:r>
      <w:r>
        <w:rPr>
          <w:color w:val="000000"/>
        </w:rPr>
        <w:t xml:space="preserve">and/or </w:t>
      </w:r>
      <w:r w:rsidRPr="00B15BB3">
        <w:rPr>
          <w:color w:val="000000"/>
        </w:rPr>
        <w:t>Oral Presentations</w:t>
      </w:r>
      <w:r>
        <w:rPr>
          <w:color w:val="000000"/>
        </w:rPr>
        <w:t xml:space="preserve"> (15 minutes each)</w:t>
      </w:r>
    </w:p>
    <w:p w:rsidR="00A369FF" w:rsidRPr="00B15BB3" w:rsidRDefault="00A369FF" w:rsidP="00735BCA">
      <w:pPr>
        <w:pStyle w:val="Default"/>
        <w:pBdr>
          <w:top w:val="thinThickThinSmallGap" w:sz="24" w:space="1" w:color="auto"/>
          <w:left w:val="thinThickThinSmallGap" w:sz="24" w:space="4" w:color="auto"/>
          <w:bottom w:val="thinThickThinSmallGap" w:sz="24" w:space="1" w:color="auto"/>
          <w:right w:val="thinThickThinSmallGap" w:sz="24" w:space="4" w:color="auto"/>
        </w:pBdr>
        <w:tabs>
          <w:tab w:val="right" w:pos="9360"/>
        </w:tabs>
      </w:pPr>
      <w:r>
        <w:t xml:space="preserve">___ Engage in </w:t>
      </w:r>
      <w:r w:rsidRPr="00B15BB3">
        <w:t>Small Group Discussion</w:t>
      </w:r>
    </w:p>
    <w:p w:rsidR="00A369FF" w:rsidRPr="00B15BB3" w:rsidRDefault="00A369FF" w:rsidP="00F16584">
      <w:pPr>
        <w:pStyle w:val="Default"/>
        <w:pBdr>
          <w:top w:val="thinThickThinSmallGap" w:sz="24" w:space="1" w:color="auto"/>
          <w:left w:val="thinThickThinSmallGap" w:sz="24" w:space="4" w:color="auto"/>
          <w:bottom w:val="thinThickThinSmallGap" w:sz="24" w:space="1" w:color="auto"/>
          <w:right w:val="thinThickThinSmallGap" w:sz="24" w:space="4" w:color="auto"/>
        </w:pBdr>
        <w:tabs>
          <w:tab w:val="right" w:pos="9360"/>
        </w:tabs>
      </w:pPr>
      <w:r>
        <w:t xml:space="preserve">___ 1 </w:t>
      </w:r>
      <w:r w:rsidRPr="00B15BB3">
        <w:t>Final Project (</w:t>
      </w:r>
      <w:r>
        <w:t>6-7 pages</w:t>
      </w:r>
      <w:r w:rsidRPr="00B15BB3">
        <w:t>)</w:t>
      </w:r>
    </w:p>
    <w:p w:rsidR="00A369FF" w:rsidRPr="00A0652C" w:rsidRDefault="00A369FF" w:rsidP="006F4EF2">
      <w:pPr>
        <w:pStyle w:val="Default"/>
        <w:rPr>
          <w:sz w:val="16"/>
          <w:szCs w:val="16"/>
        </w:rPr>
      </w:pPr>
    </w:p>
    <w:p w:rsidR="00A369FF" w:rsidRPr="000061F1" w:rsidRDefault="00A369FF" w:rsidP="000061F1">
      <w:pPr>
        <w:pStyle w:val="Default"/>
        <w:rPr>
          <w:b/>
          <w:bCs/>
        </w:rPr>
      </w:pPr>
      <w:r w:rsidRPr="000061F1">
        <w:rPr>
          <w:b/>
          <w:bCs/>
        </w:rPr>
        <w:t>ELABORATIONS UPON THE DETAILS</w:t>
      </w:r>
    </w:p>
    <w:p w:rsidR="00A369FF" w:rsidRPr="00FB7033" w:rsidRDefault="00A369FF" w:rsidP="00735BCA">
      <w:pPr>
        <w:pStyle w:val="Default"/>
        <w:tabs>
          <w:tab w:val="right" w:pos="9360"/>
        </w:tabs>
      </w:pPr>
      <w:r>
        <w:rPr>
          <w:rFonts w:ascii="Corbel" w:hAnsi="Corbel"/>
          <w:b/>
          <w:bCs/>
        </w:rPr>
        <w:t>❶</w:t>
      </w:r>
      <w:r w:rsidRPr="00FB7033">
        <w:rPr>
          <w:b/>
          <w:bCs/>
        </w:rPr>
        <w:t xml:space="preserve"> Class Attendance and Participation</w:t>
      </w:r>
      <w:r w:rsidRPr="00FB7033">
        <w:tab/>
      </w:r>
      <w:r>
        <w:t xml:space="preserve">Be </w:t>
      </w:r>
      <w:r w:rsidRPr="00FB7033">
        <w:t>Fully Present</w:t>
      </w:r>
      <w:r>
        <w:t xml:space="preserve"> and Engaged</w:t>
      </w:r>
    </w:p>
    <w:p w:rsidR="00A369FF" w:rsidRPr="00A0652C" w:rsidRDefault="00A369FF" w:rsidP="00B8225A">
      <w:pPr>
        <w:pStyle w:val="Default"/>
        <w:rPr>
          <w:sz w:val="16"/>
          <w:szCs w:val="16"/>
        </w:rPr>
      </w:pPr>
    </w:p>
    <w:p w:rsidR="00A369FF" w:rsidRPr="00FB7033" w:rsidRDefault="00A369FF" w:rsidP="00BB1C96">
      <w:pPr>
        <w:pStyle w:val="Default"/>
        <w:ind w:firstLine="720"/>
      </w:pPr>
      <w:r w:rsidRPr="00FB7033">
        <w:t>It is essential that each student is present, on time, and does not leave early for each of the two weekends that constitute our study.</w:t>
      </w:r>
      <w:r>
        <w:t xml:space="preserve">  Assignments must be completed by they weekend that they are due.  There are no extensions or extra credit options.</w:t>
      </w:r>
    </w:p>
    <w:p w:rsidR="00A369FF" w:rsidRPr="00A0652C" w:rsidRDefault="00A369FF" w:rsidP="00B24DEA">
      <w:pPr>
        <w:pStyle w:val="Default"/>
        <w:rPr>
          <w:sz w:val="16"/>
          <w:szCs w:val="16"/>
        </w:rPr>
      </w:pPr>
    </w:p>
    <w:p w:rsidR="00A369FF" w:rsidRPr="00FB7033" w:rsidRDefault="00A369FF" w:rsidP="00735BCA">
      <w:pPr>
        <w:pStyle w:val="Default"/>
        <w:tabs>
          <w:tab w:val="right" w:pos="9360"/>
        </w:tabs>
      </w:pPr>
      <w:r>
        <w:rPr>
          <w:rFonts w:ascii="Corbel" w:hAnsi="Corbel"/>
          <w:b/>
          <w:bCs/>
        </w:rPr>
        <w:t>❷</w:t>
      </w:r>
      <w:r w:rsidRPr="00FB7033">
        <w:rPr>
          <w:b/>
          <w:bCs/>
        </w:rPr>
        <w:t xml:space="preserve"> Required Textbooks and Crib Sheets</w:t>
      </w:r>
    </w:p>
    <w:p w:rsidR="00A369FF" w:rsidRPr="00A0652C" w:rsidRDefault="00A369FF" w:rsidP="00E74DEB">
      <w:pPr>
        <w:pStyle w:val="Default"/>
        <w:rPr>
          <w:sz w:val="16"/>
          <w:szCs w:val="16"/>
        </w:rPr>
      </w:pPr>
    </w:p>
    <w:p w:rsidR="00A369FF" w:rsidRPr="00FB7033" w:rsidRDefault="00A369FF" w:rsidP="003D747A">
      <w:pPr>
        <w:pStyle w:val="Default"/>
        <w:ind w:left="360" w:firstLine="720"/>
      </w:pPr>
      <w:r>
        <w:t xml:space="preserve">The four books listed below are what the Course of Study administration requires of students involved in this particular class.  Each of you will write a note stating that you have completed all (or what amount) of the required reading.  </w:t>
      </w:r>
      <w:r w:rsidRPr="00FB7033">
        <w:t xml:space="preserve">Each book is loaded with carefully articulated and extensive details.  Take time for </w:t>
      </w:r>
      <w:r>
        <w:t xml:space="preserve">the enrichment found in a careful </w:t>
      </w:r>
      <w:r w:rsidRPr="00FB7033">
        <w:t>reading</w:t>
      </w:r>
      <w:r>
        <w:t>, comprehension, and a</w:t>
      </w:r>
      <w:r w:rsidRPr="00FB7033">
        <w:t xml:space="preserve"> helpful means of </w:t>
      </w:r>
      <w:r>
        <w:t>gathering details you may find meaning</w:t>
      </w:r>
      <w:r w:rsidRPr="00FB7033">
        <w:t>ful</w:t>
      </w:r>
      <w:r>
        <w:t xml:space="preserve"> for eventual recovery</w:t>
      </w:r>
      <w:r w:rsidRPr="00FB7033">
        <w:t>.</w:t>
      </w:r>
      <w:r>
        <w:t xml:space="preserve">  See the sample Crib Sheet at the end of this syllabus as a helpful tool.</w:t>
      </w:r>
    </w:p>
    <w:p w:rsidR="00A369FF" w:rsidRPr="00A0652C" w:rsidRDefault="00A369FF" w:rsidP="000547F0">
      <w:pPr>
        <w:pStyle w:val="Default"/>
        <w:rPr>
          <w:sz w:val="16"/>
          <w:szCs w:val="16"/>
        </w:rPr>
      </w:pPr>
    </w:p>
    <w:p w:rsidR="00A369FF" w:rsidRDefault="00A369FF" w:rsidP="00B07DB4">
      <w:pPr>
        <w:pStyle w:val="Default"/>
        <w:numPr>
          <w:ilvl w:val="0"/>
          <w:numId w:val="2"/>
        </w:numPr>
      </w:pPr>
      <w:r w:rsidRPr="00FB7033">
        <w:t xml:space="preserve">Russell E. Richey, Kenneth E. Rowe, and Jean Miller Schmidt, </w:t>
      </w:r>
      <w:r w:rsidRPr="00FB7033">
        <w:rPr>
          <w:i/>
          <w:iCs/>
        </w:rPr>
        <w:t>American Methodism: A Compact History</w:t>
      </w:r>
      <w:r w:rsidRPr="00FB7033">
        <w:t xml:space="preserve"> (</w:t>
      </w:r>
      <w:smartTag w:uri="urn:schemas-microsoft-com:office:smarttags" w:element="City">
        <w:smartTag w:uri="urn:schemas-microsoft-com:office:smarttags" w:element="place">
          <w:r w:rsidRPr="00FB7033">
            <w:t>Nashville</w:t>
          </w:r>
        </w:smartTag>
      </w:smartTag>
      <w:r w:rsidRPr="00FB7033">
        <w:t>: Abingdon Press, 2010, 2012, ISBN 978-1-4267-4227-9)</w:t>
      </w:r>
      <w:r>
        <w:t xml:space="preserve"> for our October session. </w:t>
      </w:r>
      <w:r w:rsidRPr="00FB7033">
        <w:t xml:space="preserve"> </w:t>
      </w:r>
      <w:r w:rsidRPr="00FB7033">
        <w:rPr>
          <w:b/>
          <w:bCs/>
          <w:i/>
          <w:iCs/>
        </w:rPr>
        <w:t>Have</w:t>
      </w:r>
      <w:r>
        <w:rPr>
          <w:b/>
          <w:bCs/>
          <w:i/>
          <w:iCs/>
        </w:rPr>
        <w:t xml:space="preserve"> the</w:t>
      </w:r>
      <w:r w:rsidRPr="00FB7033">
        <w:rPr>
          <w:b/>
          <w:bCs/>
          <w:i/>
          <w:iCs/>
        </w:rPr>
        <w:t xml:space="preserve"> </w:t>
      </w:r>
      <w:r>
        <w:rPr>
          <w:b/>
          <w:bCs/>
          <w:i/>
          <w:iCs/>
        </w:rPr>
        <w:t xml:space="preserve">Richey, Rowe, Schmidt </w:t>
      </w:r>
      <w:r w:rsidRPr="00FB7033">
        <w:rPr>
          <w:b/>
          <w:bCs/>
          <w:i/>
          <w:iCs/>
        </w:rPr>
        <w:t>book read</w:t>
      </w:r>
      <w:r>
        <w:rPr>
          <w:b/>
          <w:bCs/>
          <w:i/>
          <w:iCs/>
        </w:rPr>
        <w:t>, its accompanying crib sheet of at least 25 items completed,</w:t>
      </w:r>
      <w:r w:rsidRPr="00FB7033">
        <w:rPr>
          <w:b/>
          <w:bCs/>
          <w:i/>
          <w:iCs/>
        </w:rPr>
        <w:t xml:space="preserve"> </w:t>
      </w:r>
      <w:r>
        <w:rPr>
          <w:b/>
          <w:bCs/>
          <w:i/>
          <w:iCs/>
        </w:rPr>
        <w:t xml:space="preserve">before the </w:t>
      </w:r>
      <w:r w:rsidRPr="00FB7033">
        <w:rPr>
          <w:b/>
          <w:bCs/>
          <w:i/>
          <w:iCs/>
        </w:rPr>
        <w:t xml:space="preserve">beginning of </w:t>
      </w:r>
      <w:r>
        <w:rPr>
          <w:b/>
          <w:bCs/>
          <w:i/>
          <w:iCs/>
        </w:rPr>
        <w:t xml:space="preserve">our October </w:t>
      </w:r>
      <w:r w:rsidRPr="00FB7033">
        <w:rPr>
          <w:b/>
          <w:bCs/>
          <w:i/>
          <w:iCs/>
        </w:rPr>
        <w:t>weekend</w:t>
      </w:r>
      <w:r>
        <w:rPr>
          <w:b/>
          <w:bCs/>
          <w:i/>
          <w:iCs/>
        </w:rPr>
        <w:t xml:space="preserve"> </w:t>
      </w:r>
      <w:r w:rsidRPr="00FB7033">
        <w:rPr>
          <w:b/>
          <w:bCs/>
          <w:i/>
          <w:iCs/>
        </w:rPr>
        <w:t>intensive</w:t>
      </w:r>
      <w:r>
        <w:rPr>
          <w:b/>
          <w:bCs/>
          <w:i/>
          <w:iCs/>
        </w:rPr>
        <w:t>.</w:t>
      </w:r>
    </w:p>
    <w:p w:rsidR="00A369FF" w:rsidRPr="00FB7033" w:rsidRDefault="00A369FF" w:rsidP="00B07DB4">
      <w:pPr>
        <w:pStyle w:val="Default"/>
        <w:numPr>
          <w:ilvl w:val="0"/>
          <w:numId w:val="2"/>
        </w:numPr>
      </w:pPr>
      <w:r w:rsidRPr="00FB7033">
        <w:t xml:space="preserve">Richard P. Heitzenrater, </w:t>
      </w:r>
      <w:r w:rsidRPr="00FB7033">
        <w:rPr>
          <w:i/>
          <w:iCs/>
        </w:rPr>
        <w:t>Wesley and the People Called Methodists</w:t>
      </w:r>
      <w:r w:rsidRPr="00FB7033">
        <w:t xml:space="preserve"> (Nashville: Abingdon Press, 1995, ISBN 0-687-01682-7)</w:t>
      </w:r>
      <w:r>
        <w:t xml:space="preserve"> for our November session. </w:t>
      </w:r>
      <w:r w:rsidRPr="00FB7033">
        <w:t xml:space="preserve"> </w:t>
      </w:r>
      <w:r w:rsidRPr="00FB7033">
        <w:rPr>
          <w:b/>
          <w:bCs/>
          <w:i/>
          <w:iCs/>
        </w:rPr>
        <w:t xml:space="preserve">Have </w:t>
      </w:r>
      <w:r>
        <w:rPr>
          <w:b/>
          <w:bCs/>
          <w:i/>
          <w:iCs/>
        </w:rPr>
        <w:t xml:space="preserve">the Heitzenrater </w:t>
      </w:r>
      <w:r w:rsidRPr="00FB7033">
        <w:rPr>
          <w:b/>
          <w:bCs/>
          <w:i/>
          <w:iCs/>
        </w:rPr>
        <w:t>book read</w:t>
      </w:r>
      <w:r>
        <w:rPr>
          <w:b/>
          <w:bCs/>
          <w:i/>
          <w:iCs/>
        </w:rPr>
        <w:t>, its accompanying crib sheet of at least 25 items completed,</w:t>
      </w:r>
      <w:r w:rsidRPr="00FB7033">
        <w:rPr>
          <w:b/>
          <w:bCs/>
          <w:i/>
          <w:iCs/>
        </w:rPr>
        <w:t xml:space="preserve"> </w:t>
      </w:r>
      <w:r>
        <w:rPr>
          <w:b/>
          <w:bCs/>
          <w:i/>
          <w:iCs/>
        </w:rPr>
        <w:t xml:space="preserve">before the </w:t>
      </w:r>
      <w:r w:rsidRPr="00FB7033">
        <w:rPr>
          <w:b/>
          <w:bCs/>
          <w:i/>
          <w:iCs/>
        </w:rPr>
        <w:t xml:space="preserve">beginning of </w:t>
      </w:r>
      <w:r>
        <w:rPr>
          <w:b/>
          <w:bCs/>
          <w:i/>
          <w:iCs/>
        </w:rPr>
        <w:t xml:space="preserve">our November </w:t>
      </w:r>
      <w:r w:rsidRPr="00FB7033">
        <w:rPr>
          <w:b/>
          <w:bCs/>
          <w:i/>
          <w:iCs/>
        </w:rPr>
        <w:t>weekend</w:t>
      </w:r>
      <w:r>
        <w:rPr>
          <w:b/>
          <w:bCs/>
          <w:i/>
          <w:iCs/>
        </w:rPr>
        <w:t xml:space="preserve"> </w:t>
      </w:r>
      <w:r w:rsidRPr="00FB7033">
        <w:rPr>
          <w:b/>
          <w:bCs/>
          <w:i/>
          <w:iCs/>
        </w:rPr>
        <w:t>intensive</w:t>
      </w:r>
      <w:r>
        <w:rPr>
          <w:b/>
          <w:bCs/>
          <w:i/>
          <w:iCs/>
        </w:rPr>
        <w:t>.</w:t>
      </w:r>
    </w:p>
    <w:p w:rsidR="00A369FF" w:rsidRPr="00FB7033" w:rsidRDefault="00A369FF" w:rsidP="00B07DB4">
      <w:pPr>
        <w:pStyle w:val="Default"/>
        <w:numPr>
          <w:ilvl w:val="0"/>
          <w:numId w:val="2"/>
        </w:numPr>
      </w:pPr>
      <w:r w:rsidRPr="00FB7033">
        <w:t xml:space="preserve">Randy Maddox, </w:t>
      </w:r>
      <w:r w:rsidRPr="00FB7033">
        <w:rPr>
          <w:i/>
          <w:iCs/>
        </w:rPr>
        <w:t>Responsible Grace: John Wesley’s Practical Theology</w:t>
      </w:r>
      <w:r w:rsidRPr="00FB7033">
        <w:t xml:space="preserve"> (Nashville: Kings</w:t>
      </w:r>
      <w:r w:rsidRPr="00FB7033">
        <w:softHyphen/>
        <w:t xml:space="preserve">wood Books, An Imprint of Abington Press, 1994, ISBN 0-687-00334-2) </w:t>
      </w:r>
      <w:r>
        <w:t xml:space="preserve">for our November session.  </w:t>
      </w:r>
      <w:r>
        <w:rPr>
          <w:b/>
          <w:bCs/>
          <w:i/>
          <w:iCs/>
        </w:rPr>
        <w:t>Ha</w:t>
      </w:r>
      <w:r w:rsidRPr="00FB7033">
        <w:rPr>
          <w:b/>
          <w:bCs/>
          <w:i/>
          <w:iCs/>
        </w:rPr>
        <w:t xml:space="preserve">ve </w:t>
      </w:r>
      <w:r>
        <w:rPr>
          <w:b/>
          <w:bCs/>
          <w:i/>
          <w:iCs/>
        </w:rPr>
        <w:t xml:space="preserve">the Maddox </w:t>
      </w:r>
      <w:r w:rsidRPr="00FB7033">
        <w:rPr>
          <w:b/>
          <w:bCs/>
          <w:i/>
          <w:iCs/>
        </w:rPr>
        <w:t>book read</w:t>
      </w:r>
      <w:r>
        <w:rPr>
          <w:b/>
          <w:bCs/>
          <w:i/>
          <w:iCs/>
        </w:rPr>
        <w:t xml:space="preserve">, its accompanying crib sheet of at least 25 items completed, by the beginning of our November </w:t>
      </w:r>
      <w:r w:rsidRPr="00FB7033">
        <w:rPr>
          <w:b/>
          <w:bCs/>
          <w:i/>
          <w:iCs/>
        </w:rPr>
        <w:t>weekend</w:t>
      </w:r>
      <w:r>
        <w:rPr>
          <w:b/>
          <w:bCs/>
          <w:i/>
          <w:iCs/>
        </w:rPr>
        <w:t xml:space="preserve"> </w:t>
      </w:r>
      <w:r w:rsidRPr="00FB7033">
        <w:rPr>
          <w:b/>
          <w:bCs/>
          <w:i/>
          <w:iCs/>
        </w:rPr>
        <w:t>intensive</w:t>
      </w:r>
      <w:r>
        <w:rPr>
          <w:b/>
          <w:bCs/>
          <w:i/>
          <w:iCs/>
        </w:rPr>
        <w:t>.</w:t>
      </w:r>
    </w:p>
    <w:p w:rsidR="00A369FF" w:rsidRPr="00A0652C" w:rsidRDefault="00A369FF" w:rsidP="003D290E">
      <w:pPr>
        <w:pStyle w:val="Default"/>
        <w:rPr>
          <w:sz w:val="16"/>
          <w:szCs w:val="16"/>
        </w:rPr>
      </w:pPr>
    </w:p>
    <w:p w:rsidR="00A369FF" w:rsidRPr="00714FC1" w:rsidRDefault="00A369FF" w:rsidP="00714FC1">
      <w:pPr>
        <w:pStyle w:val="Default"/>
        <w:pBdr>
          <w:top w:val="single" w:sz="4" w:space="1" w:color="auto"/>
          <w:left w:val="single" w:sz="4" w:space="4" w:color="auto"/>
          <w:bottom w:val="single" w:sz="4" w:space="1" w:color="auto"/>
          <w:right w:val="single" w:sz="4" w:space="4" w:color="auto"/>
        </w:pBdr>
        <w:ind w:firstLine="720"/>
        <w:rPr>
          <w:b/>
          <w:bCs/>
          <w:i/>
        </w:rPr>
      </w:pPr>
      <w:r w:rsidRPr="00FB7033">
        <w:rPr>
          <w:b/>
          <w:bCs/>
        </w:rPr>
        <w:t>Crib Sheets:</w:t>
      </w:r>
      <w:r w:rsidRPr="00FB7033">
        <w:t xml:space="preserve"> When reading each book, gather </w:t>
      </w:r>
      <w:r w:rsidRPr="00FB7033">
        <w:rPr>
          <w:u w:val="single"/>
        </w:rPr>
        <w:t>at least twenty-five words, phrases, or brief sentences</w:t>
      </w:r>
      <w:r w:rsidRPr="00FB7033">
        <w:t xml:space="preserve"> (no lengthy excerpts), </w:t>
      </w:r>
      <w:r w:rsidRPr="00FB7033">
        <w:rPr>
          <w:u w:val="single"/>
        </w:rPr>
        <w:t>with accompanying page numbers</w:t>
      </w:r>
      <w:r>
        <w:t>.  This</w:t>
      </w:r>
      <w:r w:rsidRPr="00FB7033">
        <w:t xml:space="preserve"> exercise w</w:t>
      </w:r>
      <w:r>
        <w:t>ill</w:t>
      </w:r>
      <w:r w:rsidRPr="00FB7033">
        <w:t xml:space="preserve"> pre</w:t>
      </w:r>
      <w:r>
        <w:softHyphen/>
      </w:r>
      <w:r w:rsidRPr="00FB7033">
        <w:t>serve information you would want to reach back into at any later point of time.  All in all</w:t>
      </w:r>
      <w:r>
        <w:t>,</w:t>
      </w:r>
      <w:r w:rsidRPr="00FB7033">
        <w:t xml:space="preserve"> after reading the three required books</w:t>
      </w:r>
      <w:r>
        <w:t>,</w:t>
      </w:r>
      <w:r w:rsidRPr="00FB7033">
        <w:t xml:space="preserve"> you should have gathered a total of </w:t>
      </w:r>
      <w:r w:rsidRPr="00FB7033">
        <w:rPr>
          <w:u w:val="single"/>
        </w:rPr>
        <w:t>at least seventy-five</w:t>
      </w:r>
      <w:r w:rsidRPr="00FB7033">
        <w:t xml:space="preserve"> word</w:t>
      </w:r>
      <w:r>
        <w:t>s</w:t>
      </w:r>
      <w:r w:rsidRPr="00FB7033">
        <w:t>, phrase</w:t>
      </w:r>
      <w:r>
        <w:t>s</w:t>
      </w:r>
      <w:r w:rsidRPr="00FB7033">
        <w:t xml:space="preserve"> and/or brief sentence</w:t>
      </w:r>
      <w:r>
        <w:t>s</w:t>
      </w:r>
      <w:r w:rsidRPr="00FB7033">
        <w:t xml:space="preserve">, with corresponding page numbers.  </w:t>
      </w:r>
      <w:r w:rsidRPr="00714FC1">
        <w:rPr>
          <w:b/>
          <w:bCs/>
        </w:rPr>
        <w:t xml:space="preserve">Furthermore, </w:t>
      </w:r>
      <w:r w:rsidRPr="00714FC1">
        <w:rPr>
          <w:b/>
          <w:bCs/>
          <w:i/>
        </w:rPr>
        <w:t>these crib notes will fund some of our in-class sharing and discussion.</w:t>
      </w:r>
    </w:p>
    <w:p w:rsidR="00A369FF" w:rsidRPr="00A0652C" w:rsidRDefault="00A369FF" w:rsidP="00756252">
      <w:pPr>
        <w:autoSpaceDE w:val="0"/>
        <w:autoSpaceDN w:val="0"/>
        <w:adjustRightInd w:val="0"/>
        <w:rPr>
          <w:color w:val="000000"/>
          <w:sz w:val="16"/>
          <w:szCs w:val="16"/>
        </w:rPr>
      </w:pPr>
    </w:p>
    <w:p w:rsidR="00A369FF" w:rsidRPr="00A0652C" w:rsidRDefault="00A369FF" w:rsidP="00735BCA">
      <w:pPr>
        <w:tabs>
          <w:tab w:val="right" w:pos="9360"/>
        </w:tabs>
        <w:autoSpaceDE w:val="0"/>
        <w:autoSpaceDN w:val="0"/>
        <w:adjustRightInd w:val="0"/>
        <w:rPr>
          <w:color w:val="000000"/>
        </w:rPr>
      </w:pPr>
      <w:r w:rsidRPr="00FB7033">
        <w:rPr>
          <w:b/>
          <w:bCs/>
          <w:color w:val="000000"/>
        </w:rPr>
        <w:t>Supplementary Text</w:t>
      </w:r>
      <w:r>
        <w:rPr>
          <w:color w:val="000000"/>
        </w:rPr>
        <w:tab/>
        <w:t>Also Required!</w:t>
      </w:r>
    </w:p>
    <w:p w:rsidR="00A369FF" w:rsidRPr="00A0652C" w:rsidRDefault="00A369FF" w:rsidP="00E74FC9">
      <w:pPr>
        <w:autoSpaceDE w:val="0"/>
        <w:autoSpaceDN w:val="0"/>
        <w:adjustRightInd w:val="0"/>
        <w:rPr>
          <w:b/>
          <w:bCs/>
          <w:color w:val="000000"/>
          <w:sz w:val="16"/>
          <w:szCs w:val="16"/>
        </w:rPr>
      </w:pPr>
    </w:p>
    <w:p w:rsidR="00A369FF" w:rsidRPr="00FB7033" w:rsidRDefault="00A369FF" w:rsidP="00714FC1">
      <w:pPr>
        <w:pStyle w:val="Default"/>
        <w:numPr>
          <w:ilvl w:val="0"/>
          <w:numId w:val="2"/>
        </w:numPr>
      </w:pPr>
      <w:r w:rsidRPr="00FB7033">
        <w:t>Read: John H. Wigger, T</w:t>
      </w:r>
      <w:r w:rsidRPr="00FB7033">
        <w:rPr>
          <w:i/>
          <w:iCs/>
        </w:rPr>
        <w:t>aking Heaven by Storm: Methodism and the Rise of Popular Chris</w:t>
      </w:r>
      <w:r>
        <w:rPr>
          <w:i/>
          <w:iCs/>
        </w:rPr>
        <w:softHyphen/>
      </w:r>
      <w:r w:rsidRPr="00FB7033">
        <w:rPr>
          <w:i/>
          <w:iCs/>
        </w:rPr>
        <w:t xml:space="preserve">tianity in </w:t>
      </w:r>
      <w:smartTag w:uri="urn:schemas-microsoft-com:office:smarttags" w:element="country-region">
        <w:r w:rsidRPr="00FB7033">
          <w:rPr>
            <w:i/>
            <w:iCs/>
          </w:rPr>
          <w:t>America</w:t>
        </w:r>
      </w:smartTag>
      <w:r w:rsidRPr="00FB7033">
        <w:t xml:space="preserve"> (</w:t>
      </w:r>
      <w:smartTag w:uri="urn:schemas-microsoft-com:office:smarttags" w:element="country-region">
        <w:smartTag w:uri="urn:schemas-microsoft-com:office:smarttags" w:element="City">
          <w:r w:rsidRPr="00FB7033">
            <w:t>Urbana</w:t>
          </w:r>
        </w:smartTag>
      </w:smartTag>
      <w:r w:rsidRPr="00FB7033">
        <w:t xml:space="preserve"> and </w:t>
      </w:r>
      <w:smartTag w:uri="urn:schemas-microsoft-com:office:smarttags" w:element="country-region">
        <w:smartTag w:uri="urn:schemas-microsoft-com:office:smarttags" w:element="City">
          <w:r w:rsidRPr="00FB7033">
            <w:t>Chicago</w:t>
          </w:r>
        </w:smartTag>
      </w:smartTag>
      <w:r w:rsidRPr="00FB7033">
        <w:t xml:space="preserve">: </w:t>
      </w:r>
      <w:smartTag w:uri="urn:schemas-microsoft-com:office:smarttags" w:element="country-region">
        <w:smartTag w:uri="urn:schemas-microsoft-com:office:smarttags" w:element="PlaceType">
          <w:smartTag w:uri="urn:schemas-microsoft-com:office:smarttags" w:element="PlaceType">
            <w:smartTag w:uri="urn:schemas-microsoft-com:office:smarttags" w:element="place">
              <w:r w:rsidRPr="00FB7033">
                <w:t>University</w:t>
              </w:r>
            </w:smartTag>
          </w:smartTag>
          <w:r w:rsidRPr="00FB7033">
            <w:t xml:space="preserve"> of </w:t>
          </w:r>
          <w:smartTag w:uri="urn:schemas-microsoft-com:office:smarttags" w:element="country-region">
            <w:smartTag w:uri="urn:schemas-microsoft-com:office:smarttags" w:element="PlaceName">
              <w:r w:rsidRPr="00FB7033">
                <w:t>Illinois Press</w:t>
              </w:r>
            </w:smartTag>
          </w:smartTag>
        </w:smartTag>
      </w:smartTag>
      <w:r w:rsidRPr="00FB7033">
        <w:t xml:space="preserve">, 2001 ISBN 10:0252-06994.3 (pbk.:alk.paper)/ISBN 13:978-0-252-06994-9.  </w:t>
      </w:r>
      <w:r w:rsidRPr="00FB7033">
        <w:rPr>
          <w:b/>
          <w:bCs/>
          <w:i/>
          <w:iCs/>
        </w:rPr>
        <w:t xml:space="preserve">Have </w:t>
      </w:r>
      <w:r>
        <w:rPr>
          <w:b/>
          <w:bCs/>
          <w:i/>
          <w:iCs/>
        </w:rPr>
        <w:t xml:space="preserve">the </w:t>
      </w:r>
      <w:r w:rsidRPr="00FB7033">
        <w:rPr>
          <w:b/>
          <w:bCs/>
          <w:i/>
          <w:iCs/>
        </w:rPr>
        <w:t xml:space="preserve">book read </w:t>
      </w:r>
      <w:r>
        <w:rPr>
          <w:b/>
          <w:bCs/>
          <w:i/>
          <w:iCs/>
        </w:rPr>
        <w:t xml:space="preserve">before the October classes </w:t>
      </w:r>
      <w:r w:rsidRPr="00FB7033">
        <w:rPr>
          <w:b/>
          <w:bCs/>
          <w:i/>
          <w:iCs/>
        </w:rPr>
        <w:t xml:space="preserve">and a crib sheet of at least 25 items prepared and presented to the professor </w:t>
      </w:r>
      <w:r>
        <w:rPr>
          <w:b/>
          <w:bCs/>
          <w:i/>
          <w:iCs/>
        </w:rPr>
        <w:t xml:space="preserve">also at the </w:t>
      </w:r>
      <w:r w:rsidRPr="00FB7033">
        <w:rPr>
          <w:b/>
          <w:bCs/>
          <w:i/>
          <w:iCs/>
        </w:rPr>
        <w:t>beginning of th</w:t>
      </w:r>
      <w:r>
        <w:rPr>
          <w:b/>
          <w:bCs/>
          <w:i/>
          <w:iCs/>
        </w:rPr>
        <w:t xml:space="preserve">is first </w:t>
      </w:r>
      <w:r w:rsidRPr="00FB7033">
        <w:rPr>
          <w:b/>
          <w:bCs/>
          <w:i/>
          <w:iCs/>
        </w:rPr>
        <w:t>weekend</w:t>
      </w:r>
      <w:r>
        <w:rPr>
          <w:b/>
          <w:bCs/>
          <w:i/>
          <w:iCs/>
        </w:rPr>
        <w:t xml:space="preserve"> </w:t>
      </w:r>
      <w:r w:rsidRPr="00FB7033">
        <w:rPr>
          <w:b/>
          <w:bCs/>
          <w:i/>
          <w:iCs/>
        </w:rPr>
        <w:t>intensive</w:t>
      </w:r>
      <w:r>
        <w:rPr>
          <w:b/>
          <w:bCs/>
          <w:i/>
          <w:iCs/>
        </w:rPr>
        <w:t>.</w:t>
      </w:r>
    </w:p>
    <w:p w:rsidR="00A369FF" w:rsidRPr="00A0652C" w:rsidRDefault="00A369FF" w:rsidP="00E74FC9">
      <w:pPr>
        <w:autoSpaceDE w:val="0"/>
        <w:autoSpaceDN w:val="0"/>
        <w:adjustRightInd w:val="0"/>
        <w:rPr>
          <w:color w:val="000000"/>
          <w:sz w:val="16"/>
          <w:szCs w:val="16"/>
        </w:rPr>
      </w:pPr>
    </w:p>
    <w:p w:rsidR="00A369FF" w:rsidRPr="00FB7033" w:rsidRDefault="00A369FF" w:rsidP="00714FC1">
      <w:pPr>
        <w:tabs>
          <w:tab w:val="right" w:pos="9360"/>
        </w:tabs>
        <w:autoSpaceDE w:val="0"/>
        <w:autoSpaceDN w:val="0"/>
        <w:adjustRightInd w:val="0"/>
        <w:rPr>
          <w:color w:val="000000"/>
        </w:rPr>
      </w:pPr>
      <w:r>
        <w:rPr>
          <w:rFonts w:ascii="Corbel" w:hAnsi="Corbel"/>
          <w:b/>
          <w:bCs/>
          <w:color w:val="000000"/>
        </w:rPr>
        <w:t>❸</w:t>
      </w:r>
      <w:r w:rsidRPr="00FB7033">
        <w:rPr>
          <w:b/>
          <w:bCs/>
          <w:color w:val="000000"/>
        </w:rPr>
        <w:t xml:space="preserve"> Written Essays and/or Oral Presentations (</w:t>
      </w:r>
      <w:r>
        <w:rPr>
          <w:b/>
          <w:bCs/>
          <w:color w:val="000000"/>
        </w:rPr>
        <w:t xml:space="preserve">three </w:t>
      </w:r>
      <w:r w:rsidRPr="00FB7033">
        <w:rPr>
          <w:b/>
          <w:bCs/>
          <w:color w:val="000000"/>
        </w:rPr>
        <w:t xml:space="preserve">to </w:t>
      </w:r>
      <w:r>
        <w:rPr>
          <w:b/>
          <w:bCs/>
          <w:color w:val="000000"/>
        </w:rPr>
        <w:t>four</w:t>
      </w:r>
      <w:r w:rsidRPr="00FB7033">
        <w:rPr>
          <w:b/>
          <w:bCs/>
          <w:color w:val="000000"/>
        </w:rPr>
        <w:t xml:space="preserve"> pages each)</w:t>
      </w:r>
    </w:p>
    <w:p w:rsidR="00A369FF" w:rsidRPr="00A0652C" w:rsidRDefault="00A369FF" w:rsidP="003667AE">
      <w:pPr>
        <w:autoSpaceDE w:val="0"/>
        <w:autoSpaceDN w:val="0"/>
        <w:adjustRightInd w:val="0"/>
        <w:rPr>
          <w:color w:val="000000"/>
          <w:sz w:val="16"/>
          <w:szCs w:val="16"/>
        </w:rPr>
      </w:pPr>
    </w:p>
    <w:p w:rsidR="00A369FF" w:rsidRDefault="00A369FF" w:rsidP="005754DA">
      <w:pPr>
        <w:autoSpaceDE w:val="0"/>
        <w:autoSpaceDN w:val="0"/>
        <w:adjustRightInd w:val="0"/>
        <w:rPr>
          <w:color w:val="000000"/>
        </w:rPr>
      </w:pPr>
      <w:r w:rsidRPr="003D290E">
        <w:rPr>
          <w:b/>
          <w:bCs/>
          <w:color w:val="000000"/>
          <w:u w:val="single"/>
        </w:rPr>
        <w:t xml:space="preserve">Select two </w:t>
      </w:r>
      <w:r>
        <w:rPr>
          <w:b/>
          <w:bCs/>
          <w:color w:val="000000"/>
          <w:u w:val="single"/>
        </w:rPr>
        <w:t>topics</w:t>
      </w:r>
      <w:r w:rsidRPr="00FB7033">
        <w:rPr>
          <w:color w:val="000000"/>
        </w:rPr>
        <w:t xml:space="preserve"> from the list below and, after clearing choices with the professor, prepare </w:t>
      </w:r>
      <w:r>
        <w:rPr>
          <w:color w:val="000000"/>
        </w:rPr>
        <w:t xml:space="preserve">a 3-4 </w:t>
      </w:r>
      <w:r w:rsidRPr="00FB7033">
        <w:rPr>
          <w:color w:val="000000"/>
        </w:rPr>
        <w:t xml:space="preserve">page </w:t>
      </w:r>
      <w:r>
        <w:rPr>
          <w:color w:val="000000"/>
        </w:rPr>
        <w:t xml:space="preserve">type </w:t>
      </w:r>
      <w:r w:rsidRPr="00FB7033">
        <w:rPr>
          <w:color w:val="000000"/>
        </w:rPr>
        <w:t xml:space="preserve">written paper or a 15-minute oral presentation on </w:t>
      </w:r>
      <w:r>
        <w:rPr>
          <w:color w:val="000000"/>
        </w:rPr>
        <w:t xml:space="preserve">each of your selected topics in </w:t>
      </w:r>
      <w:r w:rsidRPr="00FB7033">
        <w:rPr>
          <w:color w:val="000000"/>
        </w:rPr>
        <w:t xml:space="preserve">British </w:t>
      </w:r>
      <w:r>
        <w:rPr>
          <w:color w:val="000000"/>
        </w:rPr>
        <w:t>and/</w:t>
      </w:r>
      <w:r w:rsidRPr="00FB7033">
        <w:rPr>
          <w:color w:val="000000"/>
        </w:rPr>
        <w:t>or American Methodism</w:t>
      </w:r>
      <w:r>
        <w:rPr>
          <w:color w:val="000000"/>
        </w:rPr>
        <w:t>.  Please keep to the parameters of 3-4 type written pages or 15-minute oral presentation.</w:t>
      </w:r>
    </w:p>
    <w:p w:rsidR="00A369FF" w:rsidRPr="00A0652C" w:rsidRDefault="00A369FF" w:rsidP="000547F0">
      <w:pPr>
        <w:autoSpaceDE w:val="0"/>
        <w:autoSpaceDN w:val="0"/>
        <w:adjustRightInd w:val="0"/>
        <w:rPr>
          <w:color w:val="000000"/>
          <w:sz w:val="16"/>
          <w:szCs w:val="16"/>
        </w:rPr>
      </w:pPr>
    </w:p>
    <w:p w:rsidR="00A369FF" w:rsidRPr="00FB7033" w:rsidRDefault="00A369FF" w:rsidP="000547F0">
      <w:pPr>
        <w:autoSpaceDE w:val="0"/>
        <w:autoSpaceDN w:val="0"/>
        <w:adjustRightInd w:val="0"/>
        <w:rPr>
          <w:color w:val="000000"/>
        </w:rPr>
      </w:pPr>
      <w:r w:rsidRPr="003D290E">
        <w:rPr>
          <w:b/>
          <w:bCs/>
          <w:color w:val="000000"/>
        </w:rPr>
        <w:t xml:space="preserve">One essay or oral presentation </w:t>
      </w:r>
      <w:r>
        <w:rPr>
          <w:b/>
          <w:bCs/>
          <w:color w:val="000000"/>
        </w:rPr>
        <w:t xml:space="preserve">is </w:t>
      </w:r>
      <w:r w:rsidRPr="003D290E">
        <w:rPr>
          <w:b/>
          <w:bCs/>
          <w:color w:val="000000"/>
        </w:rPr>
        <w:t xml:space="preserve">due </w:t>
      </w:r>
      <w:r>
        <w:rPr>
          <w:b/>
          <w:bCs/>
          <w:color w:val="000000"/>
        </w:rPr>
        <w:t xml:space="preserve">anytime during </w:t>
      </w:r>
      <w:r w:rsidRPr="003D290E">
        <w:rPr>
          <w:b/>
          <w:bCs/>
          <w:color w:val="000000"/>
        </w:rPr>
        <w:t xml:space="preserve">the October weekend and one essay or oral presentation due </w:t>
      </w:r>
      <w:r>
        <w:rPr>
          <w:b/>
          <w:bCs/>
          <w:color w:val="000000"/>
        </w:rPr>
        <w:t xml:space="preserve">anytime during </w:t>
      </w:r>
      <w:r w:rsidRPr="003D290E">
        <w:rPr>
          <w:b/>
          <w:bCs/>
          <w:color w:val="000000"/>
        </w:rPr>
        <w:t>the November weekend.</w:t>
      </w:r>
    </w:p>
    <w:p w:rsidR="00A369FF" w:rsidRPr="00A0652C" w:rsidRDefault="00A369FF" w:rsidP="003667AE">
      <w:pPr>
        <w:autoSpaceDE w:val="0"/>
        <w:autoSpaceDN w:val="0"/>
        <w:adjustRightInd w:val="0"/>
        <w:rPr>
          <w:b/>
          <w:bCs/>
          <w:color w:val="000000"/>
          <w:sz w:val="16"/>
          <w:szCs w:val="16"/>
        </w:rPr>
      </w:pPr>
    </w:p>
    <w:p w:rsidR="00A369FF" w:rsidRPr="00FB7033" w:rsidRDefault="00A369FF" w:rsidP="003667AE">
      <w:pPr>
        <w:autoSpaceDE w:val="0"/>
        <w:autoSpaceDN w:val="0"/>
        <w:adjustRightInd w:val="0"/>
        <w:jc w:val="center"/>
        <w:rPr>
          <w:b/>
          <w:bCs/>
          <w:i/>
          <w:iCs/>
          <w:color w:val="000000"/>
        </w:rPr>
      </w:pPr>
      <w:r w:rsidRPr="00FB7033">
        <w:rPr>
          <w:b/>
          <w:bCs/>
          <w:i/>
          <w:iCs/>
          <w:color w:val="000000"/>
        </w:rPr>
        <w:t>Except when using quotes, do not copy from books or the Internet</w:t>
      </w:r>
    </w:p>
    <w:p w:rsidR="00A369FF" w:rsidRPr="00FB7033" w:rsidRDefault="00A369FF" w:rsidP="003667AE">
      <w:pPr>
        <w:autoSpaceDE w:val="0"/>
        <w:autoSpaceDN w:val="0"/>
        <w:adjustRightInd w:val="0"/>
        <w:jc w:val="center"/>
        <w:rPr>
          <w:b/>
          <w:bCs/>
          <w:i/>
          <w:iCs/>
          <w:color w:val="000000"/>
        </w:rPr>
      </w:pPr>
      <w:r w:rsidRPr="00FB7033">
        <w:rPr>
          <w:b/>
          <w:bCs/>
          <w:i/>
          <w:iCs/>
          <w:color w:val="000000"/>
        </w:rPr>
        <w:t>Express the material in your own words</w:t>
      </w:r>
    </w:p>
    <w:p w:rsidR="00A369FF" w:rsidRPr="00A0652C" w:rsidRDefault="00A369FF" w:rsidP="003667AE">
      <w:pPr>
        <w:autoSpaceDE w:val="0"/>
        <w:autoSpaceDN w:val="0"/>
        <w:adjustRightInd w:val="0"/>
        <w:rPr>
          <w:color w:val="000000"/>
          <w:sz w:val="16"/>
          <w:szCs w:val="16"/>
        </w:rPr>
      </w:pPr>
    </w:p>
    <w:p w:rsidR="00A369FF" w:rsidRPr="00865BED" w:rsidRDefault="00A369FF" w:rsidP="003667AE">
      <w:pPr>
        <w:autoSpaceDE w:val="0"/>
        <w:autoSpaceDN w:val="0"/>
        <w:adjustRightInd w:val="0"/>
        <w:rPr>
          <w:b/>
          <w:bCs/>
          <w:color w:val="000000"/>
        </w:rPr>
      </w:pPr>
      <w:r w:rsidRPr="00865BED">
        <w:rPr>
          <w:b/>
          <w:bCs/>
          <w:color w:val="000000"/>
        </w:rPr>
        <w:t>P</w:t>
      </w:r>
      <w:r>
        <w:rPr>
          <w:b/>
          <w:bCs/>
          <w:color w:val="000000"/>
        </w:rPr>
        <w:t>ossible Topics</w:t>
      </w:r>
    </w:p>
    <w:p w:rsidR="00A369FF" w:rsidRPr="00FB7033" w:rsidRDefault="00A369FF" w:rsidP="002053ED">
      <w:pPr>
        <w:numPr>
          <w:ilvl w:val="0"/>
          <w:numId w:val="19"/>
        </w:numPr>
        <w:tabs>
          <w:tab w:val="clear" w:pos="720"/>
          <w:tab w:val="num" w:pos="360"/>
        </w:tabs>
        <w:autoSpaceDE w:val="0"/>
        <w:autoSpaceDN w:val="0"/>
        <w:adjustRightInd w:val="0"/>
        <w:ind w:left="360"/>
        <w:rPr>
          <w:color w:val="000000"/>
        </w:rPr>
      </w:pPr>
      <w:r w:rsidRPr="00FB7033">
        <w:rPr>
          <w:color w:val="000000"/>
        </w:rPr>
        <w:t xml:space="preserve">With John Wesley’s life in review, differentiate the significant details pertaining to what is called the Three Rises of Methodism: (a) The First Rise – </w:t>
      </w:r>
      <w:smartTag w:uri="urn:schemas-microsoft-com:office:smarttags" w:element="City">
        <w:r w:rsidRPr="00FB7033">
          <w:rPr>
            <w:color w:val="000000"/>
          </w:rPr>
          <w:t>Oxford</w:t>
        </w:r>
      </w:smartTag>
      <w:r>
        <w:rPr>
          <w:color w:val="000000"/>
        </w:rPr>
        <w:t xml:space="preserve">, </w:t>
      </w:r>
      <w:r w:rsidRPr="00FB7033">
        <w:rPr>
          <w:color w:val="000000"/>
        </w:rPr>
        <w:t xml:space="preserve">(b) The Second Rise – </w:t>
      </w:r>
      <w:smartTag w:uri="urn:schemas-microsoft-com:office:smarttags" w:element="country-region">
        <w:r w:rsidRPr="00FB7033">
          <w:rPr>
            <w:color w:val="000000"/>
          </w:rPr>
          <w:t>Georgia</w:t>
        </w:r>
      </w:smartTag>
      <w:r>
        <w:rPr>
          <w:color w:val="000000"/>
        </w:rPr>
        <w:t>,</w:t>
      </w:r>
      <w:r w:rsidRPr="00FB7033">
        <w:rPr>
          <w:color w:val="000000"/>
        </w:rPr>
        <w:t xml:space="preserve"> (c) The Third Rise – </w:t>
      </w:r>
      <w:smartTag w:uri="urn:schemas-microsoft-com:office:smarttags" w:element="City">
        <w:smartTag w:uri="urn:schemas-microsoft-com:office:smarttags" w:element="place">
          <w:r w:rsidRPr="00FB7033">
            <w:rPr>
              <w:color w:val="000000"/>
            </w:rPr>
            <w:t>London</w:t>
          </w:r>
        </w:smartTag>
      </w:smartTag>
      <w:r w:rsidRPr="00FB7033">
        <w:rPr>
          <w:color w:val="000000"/>
        </w:rPr>
        <w:t>.</w:t>
      </w:r>
    </w:p>
    <w:p w:rsidR="00A369FF" w:rsidRPr="00A0652C" w:rsidRDefault="00A369FF" w:rsidP="003667AE">
      <w:pPr>
        <w:tabs>
          <w:tab w:val="num" w:pos="360"/>
        </w:tabs>
        <w:autoSpaceDE w:val="0"/>
        <w:autoSpaceDN w:val="0"/>
        <w:adjustRightInd w:val="0"/>
        <w:ind w:left="360"/>
        <w:rPr>
          <w:color w:val="000000"/>
          <w:sz w:val="16"/>
          <w:szCs w:val="16"/>
        </w:rPr>
      </w:pPr>
    </w:p>
    <w:p w:rsidR="00A369FF" w:rsidRPr="00FB7033" w:rsidRDefault="00A369FF" w:rsidP="003667AE">
      <w:pPr>
        <w:numPr>
          <w:ilvl w:val="0"/>
          <w:numId w:val="19"/>
        </w:numPr>
        <w:tabs>
          <w:tab w:val="clear" w:pos="720"/>
          <w:tab w:val="num" w:pos="360"/>
        </w:tabs>
        <w:autoSpaceDE w:val="0"/>
        <w:autoSpaceDN w:val="0"/>
        <w:adjustRightInd w:val="0"/>
        <w:ind w:left="360"/>
        <w:rPr>
          <w:color w:val="000000"/>
        </w:rPr>
      </w:pPr>
      <w:r w:rsidRPr="00FB7033">
        <w:rPr>
          <w:color w:val="000000"/>
        </w:rPr>
        <w:t xml:space="preserve">There is a part of </w:t>
      </w:r>
      <w:smartTag w:uri="urn:schemas-microsoft-com:office:smarttags" w:element="country-region">
        <w:smartTag w:uri="urn:schemas-microsoft-com:office:smarttags" w:element="City">
          <w:smartTag w:uri="urn:schemas-microsoft-com:office:smarttags" w:element="place">
            <w:r w:rsidRPr="00FB7033">
              <w:rPr>
                <w:color w:val="000000"/>
              </w:rPr>
              <w:t>London</w:t>
            </w:r>
          </w:smartTag>
        </w:smartTag>
      </w:smartTag>
      <w:r w:rsidRPr="00FB7033">
        <w:rPr>
          <w:color w:val="000000"/>
        </w:rPr>
        <w:t xml:space="preserve"> called “Wesley’s Square Mile.”  Drawing upon John Wesley’s life story from early on into old age, pinpoint and describe at least five of the geographical markers that “house” some part of his life story.</w:t>
      </w:r>
    </w:p>
    <w:p w:rsidR="00A369FF" w:rsidRPr="00A0652C" w:rsidRDefault="00A369FF" w:rsidP="00A0652C">
      <w:pPr>
        <w:tabs>
          <w:tab w:val="num" w:pos="0"/>
        </w:tabs>
        <w:autoSpaceDE w:val="0"/>
        <w:autoSpaceDN w:val="0"/>
        <w:adjustRightInd w:val="0"/>
        <w:ind w:left="360"/>
        <w:rPr>
          <w:color w:val="000000"/>
          <w:sz w:val="16"/>
          <w:szCs w:val="16"/>
        </w:rPr>
      </w:pPr>
    </w:p>
    <w:p w:rsidR="00A369FF" w:rsidRDefault="00A369FF" w:rsidP="00735BCA">
      <w:pPr>
        <w:numPr>
          <w:ilvl w:val="0"/>
          <w:numId w:val="19"/>
        </w:numPr>
        <w:tabs>
          <w:tab w:val="clear" w:pos="720"/>
          <w:tab w:val="num" w:pos="360"/>
        </w:tabs>
        <w:autoSpaceDE w:val="0"/>
        <w:autoSpaceDN w:val="0"/>
        <w:adjustRightInd w:val="0"/>
        <w:ind w:left="360"/>
        <w:rPr>
          <w:color w:val="000000"/>
        </w:rPr>
      </w:pPr>
      <w:r w:rsidRPr="00FB7033">
        <w:rPr>
          <w:color w:val="000000"/>
        </w:rPr>
        <w:t>Describe what is distinctive to Wesley’s view of salvation and how it differed from (a) the Moravians, (b) the Church of England, and (c) the Calvinists</w:t>
      </w:r>
      <w:r>
        <w:rPr>
          <w:color w:val="000000"/>
        </w:rPr>
        <w:t>.</w:t>
      </w:r>
    </w:p>
    <w:p w:rsidR="00A369FF" w:rsidRPr="00A0652C" w:rsidRDefault="00A369FF" w:rsidP="00A0652C">
      <w:pPr>
        <w:autoSpaceDE w:val="0"/>
        <w:autoSpaceDN w:val="0"/>
        <w:adjustRightInd w:val="0"/>
        <w:ind w:left="360"/>
        <w:rPr>
          <w:color w:val="000000"/>
          <w:sz w:val="16"/>
          <w:szCs w:val="16"/>
        </w:rPr>
      </w:pPr>
    </w:p>
    <w:p w:rsidR="00A369FF" w:rsidRPr="00FB7033" w:rsidRDefault="00A369FF" w:rsidP="002053ED">
      <w:pPr>
        <w:numPr>
          <w:ilvl w:val="0"/>
          <w:numId w:val="19"/>
        </w:numPr>
        <w:tabs>
          <w:tab w:val="clear" w:pos="720"/>
          <w:tab w:val="num" w:pos="360"/>
        </w:tabs>
        <w:autoSpaceDE w:val="0"/>
        <w:autoSpaceDN w:val="0"/>
        <w:adjustRightInd w:val="0"/>
        <w:ind w:left="360"/>
        <w:rPr>
          <w:color w:val="000000"/>
        </w:rPr>
      </w:pPr>
      <w:r>
        <w:rPr>
          <w:color w:val="000000"/>
        </w:rPr>
        <w:t>D</w:t>
      </w:r>
      <w:r w:rsidRPr="00FB7033">
        <w:rPr>
          <w:color w:val="000000"/>
        </w:rPr>
        <w:t xml:space="preserve">escribe the primary differences between Methodism as it developed under John and Charles Wesley in </w:t>
      </w:r>
      <w:smartTag w:uri="urn:schemas-microsoft-com:office:smarttags" w:element="country-region">
        <w:r w:rsidRPr="00FB7033">
          <w:rPr>
            <w:color w:val="000000"/>
          </w:rPr>
          <w:t>Britain</w:t>
        </w:r>
      </w:smartTag>
      <w:r w:rsidRPr="00FB7033">
        <w:rPr>
          <w:color w:val="000000"/>
        </w:rPr>
        <w:t xml:space="preserve"> and </w:t>
      </w:r>
      <w:r>
        <w:rPr>
          <w:color w:val="000000"/>
        </w:rPr>
        <w:t xml:space="preserve">then </w:t>
      </w:r>
      <w:r w:rsidRPr="00FB7033">
        <w:rPr>
          <w:color w:val="000000"/>
        </w:rPr>
        <w:t xml:space="preserve">under Francis Asbury and others who led the church in </w:t>
      </w:r>
      <w:smartTag w:uri="urn:schemas-microsoft-com:office:smarttags" w:element="country-region">
        <w:smartTag w:uri="urn:schemas-microsoft-com:office:smarttags" w:element="place">
          <w:r w:rsidRPr="00FB7033">
            <w:rPr>
              <w:color w:val="000000"/>
            </w:rPr>
            <w:t>America</w:t>
          </w:r>
        </w:smartTag>
      </w:smartTag>
      <w:r w:rsidRPr="00FB7033">
        <w:rPr>
          <w:color w:val="000000"/>
        </w:rPr>
        <w:t xml:space="preserve"> and</w:t>
      </w:r>
      <w:r>
        <w:rPr>
          <w:color w:val="000000"/>
        </w:rPr>
        <w:t xml:space="preserve"> </w:t>
      </w:r>
      <w:r w:rsidRPr="00FB7033">
        <w:rPr>
          <w:color w:val="000000"/>
        </w:rPr>
        <w:t>altered its ways of spreading scriptural holiness throughout the land.</w:t>
      </w:r>
    </w:p>
    <w:p w:rsidR="00A369FF" w:rsidRPr="00A0652C" w:rsidRDefault="00A369FF" w:rsidP="003667AE">
      <w:pPr>
        <w:tabs>
          <w:tab w:val="num" w:pos="360"/>
        </w:tabs>
        <w:autoSpaceDE w:val="0"/>
        <w:autoSpaceDN w:val="0"/>
        <w:adjustRightInd w:val="0"/>
        <w:ind w:left="360"/>
        <w:rPr>
          <w:color w:val="000000"/>
          <w:sz w:val="16"/>
          <w:szCs w:val="16"/>
        </w:rPr>
      </w:pPr>
    </w:p>
    <w:p w:rsidR="00A369FF" w:rsidRPr="00FB7033" w:rsidRDefault="00A369FF" w:rsidP="003667AE">
      <w:pPr>
        <w:numPr>
          <w:ilvl w:val="0"/>
          <w:numId w:val="19"/>
        </w:numPr>
        <w:tabs>
          <w:tab w:val="clear" w:pos="720"/>
          <w:tab w:val="num" w:pos="360"/>
        </w:tabs>
        <w:autoSpaceDE w:val="0"/>
        <w:autoSpaceDN w:val="0"/>
        <w:adjustRightInd w:val="0"/>
        <w:ind w:left="360"/>
        <w:rPr>
          <w:color w:val="000000"/>
        </w:rPr>
      </w:pPr>
      <w:r w:rsidRPr="00FB7033">
        <w:rPr>
          <w:color w:val="000000"/>
        </w:rPr>
        <w:t>Identify major figures in the United Brethren in Christ and the Evangelical Association churches and the roles they played in the development of these movements and their relationship with the Methodist Episcopal Church.</w:t>
      </w:r>
    </w:p>
    <w:p w:rsidR="00A369FF" w:rsidRPr="00A0652C" w:rsidRDefault="00A369FF" w:rsidP="003667AE">
      <w:pPr>
        <w:tabs>
          <w:tab w:val="num" w:pos="360"/>
        </w:tabs>
        <w:autoSpaceDE w:val="0"/>
        <w:autoSpaceDN w:val="0"/>
        <w:adjustRightInd w:val="0"/>
        <w:ind w:left="360"/>
        <w:rPr>
          <w:color w:val="000000"/>
          <w:sz w:val="16"/>
          <w:szCs w:val="16"/>
        </w:rPr>
      </w:pPr>
    </w:p>
    <w:p w:rsidR="00A369FF" w:rsidRPr="00FB7033" w:rsidRDefault="00A369FF" w:rsidP="003667AE">
      <w:pPr>
        <w:numPr>
          <w:ilvl w:val="0"/>
          <w:numId w:val="19"/>
        </w:numPr>
        <w:tabs>
          <w:tab w:val="clear" w:pos="720"/>
          <w:tab w:val="num" w:pos="360"/>
        </w:tabs>
        <w:autoSpaceDE w:val="0"/>
        <w:autoSpaceDN w:val="0"/>
        <w:adjustRightInd w:val="0"/>
        <w:ind w:left="360"/>
        <w:rPr>
          <w:color w:val="000000"/>
        </w:rPr>
      </w:pPr>
      <w:r w:rsidRPr="00FB7033">
        <w:rPr>
          <w:color w:val="000000"/>
        </w:rPr>
        <w:t xml:space="preserve">Trace the heritage of Black Methodism in </w:t>
      </w:r>
      <w:smartTag w:uri="urn:schemas-microsoft-com:office:smarttags" w:element="country-region">
        <w:smartTag w:uri="urn:schemas-microsoft-com:office:smarttags" w:element="place">
          <w:r w:rsidRPr="00FB7033">
            <w:rPr>
              <w:color w:val="000000"/>
            </w:rPr>
            <w:t>America</w:t>
          </w:r>
        </w:smartTag>
      </w:smartTag>
      <w:r w:rsidRPr="00FB7033">
        <w:rPr>
          <w:color w:val="000000"/>
        </w:rPr>
        <w:t>, both inside and outside the Methodist Episcopal Church.  Include an appraisal of the early days, the pre-Civil War years, the Reconstruction, and the 20th century.</w:t>
      </w:r>
    </w:p>
    <w:p w:rsidR="00A369FF" w:rsidRPr="00A0652C" w:rsidRDefault="00A369FF" w:rsidP="003667AE">
      <w:pPr>
        <w:tabs>
          <w:tab w:val="num" w:pos="360"/>
        </w:tabs>
        <w:autoSpaceDE w:val="0"/>
        <w:autoSpaceDN w:val="0"/>
        <w:adjustRightInd w:val="0"/>
        <w:ind w:left="360"/>
        <w:rPr>
          <w:color w:val="000000"/>
          <w:sz w:val="16"/>
          <w:szCs w:val="16"/>
        </w:rPr>
      </w:pPr>
    </w:p>
    <w:p w:rsidR="00A369FF" w:rsidRPr="00FB7033" w:rsidRDefault="00A369FF" w:rsidP="00FB7033">
      <w:pPr>
        <w:numPr>
          <w:ilvl w:val="0"/>
          <w:numId w:val="19"/>
        </w:numPr>
        <w:tabs>
          <w:tab w:val="clear" w:pos="720"/>
          <w:tab w:val="num" w:pos="360"/>
        </w:tabs>
        <w:autoSpaceDE w:val="0"/>
        <w:autoSpaceDN w:val="0"/>
        <w:adjustRightInd w:val="0"/>
        <w:ind w:left="360"/>
        <w:rPr>
          <w:color w:val="000000"/>
        </w:rPr>
      </w:pPr>
      <w:r w:rsidRPr="00FB7033">
        <w:rPr>
          <w:color w:val="000000"/>
        </w:rPr>
        <w:t>Describe what led to any one of the African Methodist Episcopal, African Methodist Episco</w:t>
      </w:r>
      <w:r w:rsidRPr="00FB7033">
        <w:rPr>
          <w:color w:val="000000"/>
        </w:rPr>
        <w:softHyphen/>
        <w:t>pal Zion, Methodist Protestant, Wesleyan Methodist, or Methodist Episcopal South schisms and resulted with their respective separations from the Methodist Episcopal Church</w:t>
      </w:r>
      <w:r>
        <w:rPr>
          <w:color w:val="000000"/>
        </w:rPr>
        <w:t>.</w:t>
      </w:r>
    </w:p>
    <w:p w:rsidR="00A369FF" w:rsidRPr="00A0652C" w:rsidRDefault="00A369FF" w:rsidP="003667AE">
      <w:pPr>
        <w:tabs>
          <w:tab w:val="num" w:pos="360"/>
        </w:tabs>
        <w:autoSpaceDE w:val="0"/>
        <w:autoSpaceDN w:val="0"/>
        <w:adjustRightInd w:val="0"/>
        <w:ind w:left="360"/>
        <w:rPr>
          <w:color w:val="000000"/>
          <w:sz w:val="16"/>
          <w:szCs w:val="16"/>
        </w:rPr>
      </w:pPr>
    </w:p>
    <w:p w:rsidR="00A369FF" w:rsidRPr="00FB7033" w:rsidRDefault="00A369FF" w:rsidP="003667AE">
      <w:pPr>
        <w:numPr>
          <w:ilvl w:val="0"/>
          <w:numId w:val="19"/>
        </w:numPr>
        <w:tabs>
          <w:tab w:val="clear" w:pos="720"/>
          <w:tab w:val="num" w:pos="360"/>
        </w:tabs>
        <w:autoSpaceDE w:val="0"/>
        <w:autoSpaceDN w:val="0"/>
        <w:adjustRightInd w:val="0"/>
        <w:ind w:left="360"/>
        <w:rPr>
          <w:color w:val="000000"/>
        </w:rPr>
      </w:pPr>
      <w:r w:rsidRPr="00FB7033">
        <w:rPr>
          <w:color w:val="000000"/>
        </w:rPr>
        <w:t>Delineate the background story that led to the development and drafting of our Social Creed.  Situate it in what was going on in American history at the time.</w:t>
      </w:r>
    </w:p>
    <w:p w:rsidR="00A369FF" w:rsidRPr="00A0652C" w:rsidRDefault="00A369FF" w:rsidP="003667AE">
      <w:pPr>
        <w:tabs>
          <w:tab w:val="num" w:pos="360"/>
        </w:tabs>
        <w:autoSpaceDE w:val="0"/>
        <w:autoSpaceDN w:val="0"/>
        <w:adjustRightInd w:val="0"/>
        <w:ind w:left="360"/>
        <w:rPr>
          <w:color w:val="000000"/>
          <w:sz w:val="16"/>
          <w:szCs w:val="16"/>
        </w:rPr>
      </w:pPr>
    </w:p>
    <w:p w:rsidR="00A369FF" w:rsidRPr="00FB7033" w:rsidRDefault="00A369FF" w:rsidP="003667AE">
      <w:pPr>
        <w:numPr>
          <w:ilvl w:val="0"/>
          <w:numId w:val="19"/>
        </w:numPr>
        <w:tabs>
          <w:tab w:val="clear" w:pos="720"/>
          <w:tab w:val="num" w:pos="360"/>
        </w:tabs>
        <w:autoSpaceDE w:val="0"/>
        <w:autoSpaceDN w:val="0"/>
        <w:adjustRightInd w:val="0"/>
        <w:ind w:left="360"/>
        <w:rPr>
          <w:color w:val="000000"/>
        </w:rPr>
      </w:pPr>
      <w:r w:rsidRPr="00FB7033">
        <w:rPr>
          <w:color w:val="000000"/>
        </w:rPr>
        <w:t>Identify the element of United Methodist polity (church government) which you think stands as the most useful mark of its system.  Contrast your view with what you think is the least useful feature of Methodist polity. (Feel free to limit your research to particular periods of time, e.g. 18th, 19th, 20th century Methodism).</w:t>
      </w:r>
    </w:p>
    <w:p w:rsidR="00A369FF" w:rsidRPr="00A0652C" w:rsidRDefault="00A369FF" w:rsidP="003667AE">
      <w:pPr>
        <w:autoSpaceDE w:val="0"/>
        <w:autoSpaceDN w:val="0"/>
        <w:adjustRightInd w:val="0"/>
        <w:rPr>
          <w:color w:val="000000"/>
          <w:sz w:val="16"/>
          <w:szCs w:val="16"/>
        </w:rPr>
      </w:pPr>
    </w:p>
    <w:p w:rsidR="00A369FF" w:rsidRPr="00FB7033" w:rsidRDefault="00A369FF" w:rsidP="002053ED">
      <w:pPr>
        <w:numPr>
          <w:ilvl w:val="0"/>
          <w:numId w:val="19"/>
        </w:numPr>
        <w:tabs>
          <w:tab w:val="clear" w:pos="720"/>
          <w:tab w:val="num" w:pos="360"/>
        </w:tabs>
        <w:autoSpaceDE w:val="0"/>
        <w:autoSpaceDN w:val="0"/>
        <w:adjustRightInd w:val="0"/>
        <w:ind w:left="360"/>
        <w:rPr>
          <w:color w:val="000000"/>
        </w:rPr>
      </w:pPr>
      <w:r>
        <w:rPr>
          <w:color w:val="000000"/>
        </w:rPr>
        <w:t xml:space="preserve">[Four Options] </w:t>
      </w:r>
      <w:r w:rsidRPr="00FB7033">
        <w:rPr>
          <w:rFonts w:ascii="Corbel" w:hAnsi="Corbel"/>
          <w:b/>
          <w:bCs/>
        </w:rPr>
        <w:t>①</w:t>
      </w:r>
      <w:r>
        <w:rPr>
          <w:color w:val="000000"/>
        </w:rPr>
        <w:t xml:space="preserve"> </w:t>
      </w:r>
      <w:r w:rsidRPr="00FB7033">
        <w:rPr>
          <w:color w:val="000000"/>
        </w:rPr>
        <w:t xml:space="preserve">Following </w:t>
      </w:r>
      <w:r>
        <w:rPr>
          <w:color w:val="000000"/>
        </w:rPr>
        <w:t xml:space="preserve">schism and </w:t>
      </w:r>
      <w:r w:rsidRPr="00FB7033">
        <w:rPr>
          <w:color w:val="000000"/>
        </w:rPr>
        <w:t xml:space="preserve">thirty years of estrangement, the Evangelical Association and the United Evangelical church reconciled as the </w:t>
      </w:r>
      <w:smartTag w:uri="urn:schemas-microsoft-com:office:smarttags" w:element="PlaceName">
        <w:smartTag w:uri="urn:schemas-microsoft-com:office:smarttags" w:element="place">
          <w:r w:rsidRPr="00FB7033">
            <w:rPr>
              <w:color w:val="000000"/>
            </w:rPr>
            <w:t>Evangelical</w:t>
          </w:r>
        </w:smartTag>
        <w:r w:rsidRPr="00FB7033">
          <w:rPr>
            <w:color w:val="000000"/>
          </w:rPr>
          <w:t xml:space="preserve"> </w:t>
        </w:r>
        <w:smartTag w:uri="urn:schemas-microsoft-com:office:smarttags" w:element="PlaceType">
          <w:r w:rsidRPr="00FB7033">
            <w:rPr>
              <w:color w:val="000000"/>
            </w:rPr>
            <w:t>Church</w:t>
          </w:r>
        </w:smartTag>
      </w:smartTag>
      <w:r w:rsidRPr="00FB7033">
        <w:rPr>
          <w:color w:val="000000"/>
        </w:rPr>
        <w:t xml:space="preserve"> in 1922. </w:t>
      </w:r>
      <w:r w:rsidRPr="00FB7033">
        <w:rPr>
          <w:rFonts w:ascii="Corbel" w:hAnsi="Corbel"/>
          <w:b/>
          <w:bCs/>
        </w:rPr>
        <w:t>②</w:t>
      </w:r>
      <w:r w:rsidRPr="00FB7033">
        <w:rPr>
          <w:color w:val="000000"/>
        </w:rPr>
        <w:t xml:space="preserve"> Following approximately one hundred years of separation the Methodist Episcopal, Methodist Episcopal South, and Methodist Protestant churches united in 1939. </w:t>
      </w:r>
      <w:r>
        <w:rPr>
          <w:rFonts w:ascii="Corbel" w:hAnsi="Corbel"/>
          <w:b/>
          <w:bCs/>
        </w:rPr>
        <w:t>③</w:t>
      </w:r>
      <w:r w:rsidRPr="00FB7033">
        <w:rPr>
          <w:color w:val="000000"/>
        </w:rPr>
        <w:t xml:space="preserve"> The United Brethren and Evangelical churches united in 1946. </w:t>
      </w:r>
      <w:r>
        <w:rPr>
          <w:rFonts w:ascii="Corbel" w:hAnsi="Corbel"/>
          <w:b/>
          <w:bCs/>
        </w:rPr>
        <w:t>④</w:t>
      </w:r>
      <w:r w:rsidRPr="00FB7033">
        <w:rPr>
          <w:color w:val="000000"/>
        </w:rPr>
        <w:t xml:space="preserve"> The Evangelical United Brethren and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FB7033">
                <w:rPr>
                  <w:color w:val="000000"/>
                </w:rPr>
                <w:t>Methodist</w:t>
              </w:r>
            </w:smartTag>
          </w:smartTag>
          <w:r w:rsidRPr="00FB7033">
            <w:rPr>
              <w:color w:val="000000"/>
            </w:rPr>
            <w:t xml:space="preserve"> </w:t>
          </w:r>
          <w:smartTag w:uri="urn:schemas-microsoft-com:office:smarttags" w:element="country-region">
            <w:smartTag w:uri="urn:schemas-microsoft-com:office:smarttags" w:element="PlaceType">
              <w:r w:rsidRPr="00FB7033">
                <w:rPr>
                  <w:color w:val="000000"/>
                </w:rPr>
                <w:t>Church</w:t>
              </w:r>
            </w:smartTag>
          </w:smartTag>
        </w:smartTag>
      </w:smartTag>
      <w:r w:rsidRPr="00FB7033">
        <w:rPr>
          <w:color w:val="000000"/>
        </w:rPr>
        <w:t xml:space="preserve"> became The United Methodist Church in 1968.  </w:t>
      </w:r>
      <w:r w:rsidRPr="003D290E">
        <w:rPr>
          <w:b/>
          <w:bCs/>
          <w:color w:val="000000"/>
          <w:u w:val="single"/>
        </w:rPr>
        <w:t>Select any one of the four unions</w:t>
      </w:r>
      <w:r w:rsidRPr="003D290E">
        <w:rPr>
          <w:b/>
          <w:bCs/>
          <w:color w:val="000000"/>
        </w:rPr>
        <w:t>,</w:t>
      </w:r>
      <w:r w:rsidRPr="00FB7033">
        <w:rPr>
          <w:color w:val="000000"/>
        </w:rPr>
        <w:t xml:space="preserve"> reconstruct a piece of their history, and describe challenges their people faced once “the deal was done.”  Keying off a book title, </w:t>
      </w:r>
      <w:r w:rsidRPr="00FB7033">
        <w:rPr>
          <w:i/>
          <w:iCs/>
          <w:color w:val="000000"/>
        </w:rPr>
        <w:t>The Unfinished Church</w:t>
      </w:r>
      <w:r w:rsidRPr="00FB7033">
        <w:rPr>
          <w:color w:val="000000"/>
        </w:rPr>
        <w:t>, by Bishop Paul Washburn, a key leader in the 1968 union, offer three suggestions you feel would make church unions – even of local</w:t>
      </w:r>
      <w:r>
        <w:rPr>
          <w:color w:val="000000"/>
        </w:rPr>
        <w:t xml:space="preserve"> </w:t>
      </w:r>
      <w:r w:rsidRPr="00FB7033">
        <w:rPr>
          <w:color w:val="000000"/>
        </w:rPr>
        <w:t>churches – into healthier communities.</w:t>
      </w:r>
    </w:p>
    <w:p w:rsidR="00A369FF" w:rsidRPr="00A0652C" w:rsidRDefault="00A369FF" w:rsidP="003667AE">
      <w:pPr>
        <w:tabs>
          <w:tab w:val="num" w:pos="360"/>
        </w:tabs>
        <w:autoSpaceDE w:val="0"/>
        <w:autoSpaceDN w:val="0"/>
        <w:adjustRightInd w:val="0"/>
        <w:ind w:left="360"/>
        <w:rPr>
          <w:color w:val="000000"/>
          <w:sz w:val="16"/>
          <w:szCs w:val="16"/>
        </w:rPr>
      </w:pPr>
    </w:p>
    <w:p w:rsidR="00A369FF" w:rsidRPr="00FB7033" w:rsidRDefault="00A369FF" w:rsidP="001156F3">
      <w:pPr>
        <w:numPr>
          <w:ilvl w:val="0"/>
          <w:numId w:val="19"/>
        </w:numPr>
        <w:tabs>
          <w:tab w:val="clear" w:pos="720"/>
          <w:tab w:val="num" w:pos="360"/>
        </w:tabs>
        <w:autoSpaceDE w:val="0"/>
        <w:autoSpaceDN w:val="0"/>
        <w:adjustRightInd w:val="0"/>
        <w:ind w:left="360"/>
        <w:rPr>
          <w:color w:val="000000"/>
        </w:rPr>
      </w:pPr>
      <w:r w:rsidRPr="00FB7033">
        <w:rPr>
          <w:color w:val="000000"/>
        </w:rPr>
        <w:t>John Wesley believed the living core of the Christian faith was revealed in Scripture, illumin</w:t>
      </w:r>
      <w:r>
        <w:rPr>
          <w:color w:val="000000"/>
        </w:rPr>
        <w:softHyphen/>
      </w:r>
      <w:r w:rsidRPr="00FB7033">
        <w:rPr>
          <w:color w:val="000000"/>
        </w:rPr>
        <w:t xml:space="preserve">ed by tradition, vivified in personal experience, and confirmed by reason.  </w:t>
      </w:r>
      <w:r>
        <w:rPr>
          <w:color w:val="000000"/>
        </w:rPr>
        <w:t>Articulate how these touch points become a means of enriching a growing sense of personal faith and congregational development.</w:t>
      </w:r>
    </w:p>
    <w:p w:rsidR="00A369FF" w:rsidRPr="00A0652C" w:rsidRDefault="00A369FF" w:rsidP="00B8225A">
      <w:pPr>
        <w:pStyle w:val="Default"/>
        <w:rPr>
          <w:sz w:val="16"/>
          <w:szCs w:val="16"/>
        </w:rPr>
      </w:pPr>
    </w:p>
    <w:p w:rsidR="00A369FF" w:rsidRPr="00A139B7" w:rsidRDefault="00A369FF" w:rsidP="00A0652C">
      <w:pPr>
        <w:pStyle w:val="Default"/>
        <w:tabs>
          <w:tab w:val="right" w:pos="9360"/>
        </w:tabs>
        <w:rPr>
          <w:b/>
          <w:i/>
          <w:iCs/>
        </w:rPr>
      </w:pPr>
      <w:r>
        <w:rPr>
          <w:rFonts w:ascii="Corbel" w:hAnsi="Corbel"/>
          <w:b/>
          <w:bCs/>
        </w:rPr>
        <w:t>❹</w:t>
      </w:r>
      <w:r w:rsidRPr="00FB7033">
        <w:rPr>
          <w:b/>
          <w:bCs/>
        </w:rPr>
        <w:t xml:space="preserve"> Small Group Discussion</w:t>
      </w:r>
      <w:r>
        <w:rPr>
          <w:b/>
          <w:bCs/>
        </w:rPr>
        <w:t>s</w:t>
      </w:r>
      <w:r>
        <w:rPr>
          <w:b/>
          <w:bCs/>
        </w:rPr>
        <w:tab/>
      </w:r>
      <w:r w:rsidRPr="00A139B7">
        <w:rPr>
          <w:b/>
          <w:i/>
        </w:rPr>
        <w:t>T</w:t>
      </w:r>
      <w:r w:rsidRPr="00A139B7">
        <w:rPr>
          <w:b/>
          <w:i/>
          <w:iCs/>
        </w:rPr>
        <w:t>he Methodist Movement in America</w:t>
      </w:r>
    </w:p>
    <w:p w:rsidR="00A369FF" w:rsidRPr="00A139B7" w:rsidRDefault="00A369FF" w:rsidP="008D6D31">
      <w:pPr>
        <w:pStyle w:val="Default"/>
        <w:tabs>
          <w:tab w:val="right" w:pos="9360"/>
        </w:tabs>
        <w:rPr>
          <w:b/>
          <w:i/>
          <w:iCs/>
        </w:rPr>
      </w:pPr>
      <w:r w:rsidRPr="00A139B7">
        <w:rPr>
          <w:b/>
          <w:i/>
        </w:rPr>
        <w:tab/>
      </w:r>
      <w:r w:rsidRPr="00A139B7">
        <w:rPr>
          <w:b/>
          <w:i/>
          <w:iCs/>
        </w:rPr>
        <w:t>The First Intensive Weekend</w:t>
      </w:r>
    </w:p>
    <w:p w:rsidR="00A369FF" w:rsidRPr="00A0652C" w:rsidRDefault="00A369FF" w:rsidP="006414CD">
      <w:pPr>
        <w:pStyle w:val="Default"/>
        <w:ind w:firstLine="720"/>
        <w:rPr>
          <w:sz w:val="16"/>
          <w:szCs w:val="16"/>
        </w:rPr>
      </w:pPr>
    </w:p>
    <w:p w:rsidR="00A369FF" w:rsidRPr="00FB7033" w:rsidRDefault="00A369FF" w:rsidP="00594904">
      <w:pPr>
        <w:pStyle w:val="Default"/>
        <w:ind w:firstLine="720"/>
        <w:rPr>
          <w:i/>
          <w:iCs/>
        </w:rPr>
      </w:pPr>
      <w:r>
        <w:rPr>
          <w:i/>
          <w:iCs/>
        </w:rPr>
        <w:t xml:space="preserve">During our class discussion times, the </w:t>
      </w:r>
      <w:r w:rsidRPr="00FB7033">
        <w:rPr>
          <w:i/>
          <w:iCs/>
        </w:rPr>
        <w:t xml:space="preserve">class will break off into </w:t>
      </w:r>
      <w:r>
        <w:rPr>
          <w:i/>
          <w:iCs/>
        </w:rPr>
        <w:t xml:space="preserve">two or three </w:t>
      </w:r>
      <w:r w:rsidRPr="00FB7033">
        <w:rPr>
          <w:i/>
          <w:iCs/>
        </w:rPr>
        <w:t xml:space="preserve">small groups.  Each group will engage in a different topic among the following choices.  Afterwards, the small groups will come back </w:t>
      </w:r>
      <w:r>
        <w:rPr>
          <w:i/>
          <w:iCs/>
        </w:rPr>
        <w:t>in</w:t>
      </w:r>
      <w:r w:rsidRPr="00FB7033">
        <w:rPr>
          <w:i/>
          <w:iCs/>
        </w:rPr>
        <w:t xml:space="preserve">to the main group and share the gist of their talk and </w:t>
      </w:r>
      <w:r>
        <w:rPr>
          <w:i/>
          <w:iCs/>
        </w:rPr>
        <w:t xml:space="preserve">the </w:t>
      </w:r>
      <w:r w:rsidRPr="00FB7033">
        <w:rPr>
          <w:i/>
          <w:iCs/>
        </w:rPr>
        <w:t>insights gathered.</w:t>
      </w:r>
    </w:p>
    <w:p w:rsidR="00A369FF" w:rsidRPr="00A0652C" w:rsidRDefault="00A369FF" w:rsidP="006414CD">
      <w:pPr>
        <w:pStyle w:val="Default"/>
        <w:ind w:firstLine="720"/>
        <w:rPr>
          <w:sz w:val="16"/>
          <w:szCs w:val="16"/>
        </w:rPr>
      </w:pPr>
    </w:p>
    <w:p w:rsidR="00A369FF" w:rsidRDefault="00A369FF" w:rsidP="00222E9B">
      <w:pPr>
        <w:pStyle w:val="Default"/>
        <w:numPr>
          <w:ilvl w:val="0"/>
          <w:numId w:val="40"/>
        </w:numPr>
      </w:pPr>
      <w:r>
        <w:t>Articulate the various ways in which Methodist people related to the conflict arising be</w:t>
      </w:r>
      <w:r>
        <w:softHyphen/>
        <w:t>tween Colonial America and Great Britain.  What was the development of John Wesley’s views on this subject?  How did it impact how Methodists in America were regarded by various people?</w:t>
      </w:r>
    </w:p>
    <w:p w:rsidR="00A369FF" w:rsidRPr="00A0652C" w:rsidRDefault="00A369FF" w:rsidP="00FE65D1">
      <w:pPr>
        <w:pStyle w:val="Default"/>
        <w:ind w:left="720"/>
        <w:rPr>
          <w:sz w:val="16"/>
          <w:szCs w:val="16"/>
        </w:rPr>
      </w:pPr>
    </w:p>
    <w:p w:rsidR="00A369FF" w:rsidRPr="00FB7033" w:rsidRDefault="00A369FF" w:rsidP="00A139B7">
      <w:pPr>
        <w:pStyle w:val="Default"/>
        <w:numPr>
          <w:ilvl w:val="0"/>
          <w:numId w:val="40"/>
        </w:numPr>
      </w:pPr>
      <w:r w:rsidRPr="00FB7033">
        <w:t>Using Wesley’s views for a starting point</w:t>
      </w:r>
      <w:r>
        <w:t>,</w:t>
      </w:r>
      <w:r w:rsidRPr="00FB7033">
        <w:t xml:space="preserve"> discuss what you have learned about the devel</w:t>
      </w:r>
      <w:r w:rsidRPr="00FB7033">
        <w:softHyphen/>
        <w:t xml:space="preserve">opment of people’s thoughts, the appearance and disappearance of statements in the </w:t>
      </w:r>
      <w:r w:rsidRPr="002053ED">
        <w:rPr>
          <w:i/>
          <w:iCs/>
        </w:rPr>
        <w:t>Discipline</w:t>
      </w:r>
      <w:r w:rsidRPr="00FB7033">
        <w:t>, and the various currents and conflicts in pre-Civil War America pertaining to the holding and selling of slaves.  Touch on how the American North and South handled the issue of whether or not to preach politics.  Consider how slavery does or does not exist today.</w:t>
      </w:r>
    </w:p>
    <w:p w:rsidR="00A369FF" w:rsidRPr="00A0652C" w:rsidRDefault="00A369FF" w:rsidP="00FE65D1">
      <w:pPr>
        <w:pStyle w:val="Default"/>
        <w:ind w:left="720"/>
        <w:rPr>
          <w:sz w:val="16"/>
          <w:szCs w:val="16"/>
        </w:rPr>
      </w:pPr>
    </w:p>
    <w:p w:rsidR="00A369FF" w:rsidRPr="00FB7033" w:rsidRDefault="00A369FF" w:rsidP="00A139B7">
      <w:pPr>
        <w:pStyle w:val="Default"/>
        <w:numPr>
          <w:ilvl w:val="0"/>
          <w:numId w:val="40"/>
        </w:numPr>
      </w:pPr>
      <w:r w:rsidRPr="00FB7033">
        <w:t xml:space="preserve">Throughout the nineteenth century, American Methodism experienced a developmental journey as people shifted from gathering in small meeting houses and chapels to ornate churches.  Meanwhile music, </w:t>
      </w:r>
      <w:r>
        <w:t>one among many o</w:t>
      </w:r>
      <w:r w:rsidRPr="00FB7033">
        <w:t>ther issues, played complementary and conflicting roles.  Precursors to modern day music wars!  List and describe the changes that have come to bear on people’s sense of community and engagement in ministry</w:t>
      </w:r>
      <w:r>
        <w:t xml:space="preserve"> during this progression</w:t>
      </w:r>
      <w:r w:rsidRPr="00FB7033">
        <w:t>.</w:t>
      </w:r>
    </w:p>
    <w:p w:rsidR="00A369FF" w:rsidRPr="00A0652C" w:rsidRDefault="00A369FF" w:rsidP="00FE65D1">
      <w:pPr>
        <w:pStyle w:val="Default"/>
        <w:ind w:left="720"/>
        <w:rPr>
          <w:sz w:val="16"/>
          <w:szCs w:val="16"/>
        </w:rPr>
      </w:pPr>
    </w:p>
    <w:p w:rsidR="00A369FF" w:rsidRPr="00FB7033" w:rsidRDefault="00A369FF" w:rsidP="002053ED">
      <w:pPr>
        <w:pStyle w:val="Default"/>
        <w:numPr>
          <w:ilvl w:val="0"/>
          <w:numId w:val="40"/>
        </w:numPr>
      </w:pPr>
      <w:r w:rsidRPr="00FB7033">
        <w:t xml:space="preserve">Scan through, do a rough outline of, highlight, and reflect upon Charles Albert Tindley’s classic sermon “Heaven’s Christmas Tree.”  Born in slavery, illiterate into his late teens, Tindley responded to God's call upon his life and attracted great attention for his ministry among the poor, especially </w:t>
      </w:r>
      <w:r>
        <w:t>in</w:t>
      </w:r>
      <w:r w:rsidRPr="00FB7033">
        <w:t xml:space="preserve"> </w:t>
      </w:r>
      <w:r>
        <w:t>late</w:t>
      </w:r>
      <w:r w:rsidRPr="00FB7033">
        <w:t xml:space="preserve"> nineteenth- and early twentieth-century Philadelphia.  </w:t>
      </w:r>
      <w:r>
        <w:t>Try an Internet search for a copy of the sermon.  However, t</w:t>
      </w:r>
      <w:r w:rsidRPr="00FB7033">
        <w:t>h</w:t>
      </w:r>
      <w:r>
        <w:t>e instructor can provide copies for discussion purposes.</w:t>
      </w:r>
    </w:p>
    <w:p w:rsidR="00A369FF" w:rsidRPr="00A0652C" w:rsidRDefault="00A369FF" w:rsidP="00FE65D1">
      <w:pPr>
        <w:pStyle w:val="Default"/>
        <w:ind w:left="720"/>
        <w:rPr>
          <w:sz w:val="16"/>
          <w:szCs w:val="16"/>
        </w:rPr>
      </w:pPr>
    </w:p>
    <w:p w:rsidR="00A369FF" w:rsidRPr="00FB7033" w:rsidRDefault="00A369FF" w:rsidP="00A139B7">
      <w:pPr>
        <w:pStyle w:val="Default"/>
        <w:numPr>
          <w:ilvl w:val="0"/>
          <w:numId w:val="40"/>
        </w:numPr>
      </w:pPr>
      <w:r w:rsidRPr="00FB7033">
        <w:t xml:space="preserve">The year 1956 is the year </w:t>
      </w:r>
      <w:r>
        <w:t xml:space="preserve">that </w:t>
      </w:r>
      <w:r w:rsidRPr="00FB7033">
        <w:t>the Methodist Church started ordaining women clergy.  Slip back into the previous decades.  Look across the various groups that have become United Methodist.  Discuss the progression or digression of thoughts and some of the Scriptural underpinnings that eventually led to the ordination of women.</w:t>
      </w:r>
    </w:p>
    <w:p w:rsidR="00A369FF" w:rsidRPr="00A0652C" w:rsidRDefault="00A369FF" w:rsidP="008B0D2A">
      <w:pPr>
        <w:pStyle w:val="Default"/>
        <w:ind w:firstLine="720"/>
        <w:rPr>
          <w:sz w:val="16"/>
          <w:szCs w:val="16"/>
        </w:rPr>
      </w:pPr>
    </w:p>
    <w:p w:rsidR="00A369FF" w:rsidRPr="00A139B7" w:rsidRDefault="00A369FF" w:rsidP="00EA1066">
      <w:pPr>
        <w:pStyle w:val="Default"/>
        <w:tabs>
          <w:tab w:val="right" w:pos="9360"/>
        </w:tabs>
        <w:rPr>
          <w:b/>
          <w:i/>
          <w:iCs/>
        </w:rPr>
      </w:pPr>
      <w:r w:rsidRPr="00FB7033">
        <w:tab/>
      </w:r>
      <w:r w:rsidRPr="00A139B7">
        <w:rPr>
          <w:b/>
          <w:i/>
          <w:iCs/>
        </w:rPr>
        <w:t>Methodist Beginnings in Great Britain</w:t>
      </w:r>
    </w:p>
    <w:p w:rsidR="00A369FF" w:rsidRPr="00A139B7" w:rsidRDefault="00A369FF" w:rsidP="004B11F6">
      <w:pPr>
        <w:pStyle w:val="Default"/>
        <w:tabs>
          <w:tab w:val="right" w:pos="9360"/>
        </w:tabs>
        <w:rPr>
          <w:b/>
          <w:i/>
          <w:iCs/>
        </w:rPr>
      </w:pPr>
      <w:r w:rsidRPr="00A139B7">
        <w:rPr>
          <w:b/>
          <w:i/>
          <w:iCs/>
        </w:rPr>
        <w:tab/>
        <w:t>The Second Intensive Weekend</w:t>
      </w:r>
    </w:p>
    <w:p w:rsidR="00A369FF" w:rsidRPr="00A0652C" w:rsidRDefault="00A369FF" w:rsidP="00484642">
      <w:pPr>
        <w:rPr>
          <w:sz w:val="16"/>
          <w:szCs w:val="16"/>
        </w:rPr>
      </w:pPr>
    </w:p>
    <w:p w:rsidR="00A369FF" w:rsidRPr="00484642" w:rsidRDefault="00A369FF" w:rsidP="000061F1">
      <w:pPr>
        <w:pStyle w:val="Default"/>
        <w:numPr>
          <w:ilvl w:val="0"/>
          <w:numId w:val="42"/>
        </w:numPr>
      </w:pPr>
      <w:r w:rsidRPr="00FB7033">
        <w:t>One of the earliest experiences the Wesley</w:t>
      </w:r>
      <w:r>
        <w:t>'</w:t>
      </w:r>
      <w:r w:rsidRPr="00FB7033">
        <w:t>s had in field preaching occurred while John stood upon his father’s grave and preached to the Epworth villagers.  Recall some of the experiences that the Wesley family had for their thirty-nine years in Epworth.  What seemed abusive!  What seemed non-productive!  Consider any of the good fruit that may have resulted.</w:t>
      </w:r>
      <w:r>
        <w:t xml:space="preserve">  Go on to give examples of how </w:t>
      </w:r>
      <w:r w:rsidRPr="00484642">
        <w:t xml:space="preserve">Samuel and Susanna Wesley </w:t>
      </w:r>
      <w:r>
        <w:t>both impacted the lives of each of t</w:t>
      </w:r>
      <w:r w:rsidRPr="00484642">
        <w:t>heir children.</w:t>
      </w:r>
    </w:p>
    <w:p w:rsidR="00A369FF" w:rsidRPr="00A0652C" w:rsidRDefault="00A369FF" w:rsidP="0034069D">
      <w:pPr>
        <w:pStyle w:val="Default"/>
        <w:tabs>
          <w:tab w:val="right" w:pos="9360"/>
        </w:tabs>
        <w:rPr>
          <w:iCs/>
          <w:sz w:val="16"/>
          <w:szCs w:val="16"/>
        </w:rPr>
      </w:pPr>
    </w:p>
    <w:p w:rsidR="00A369FF" w:rsidRDefault="00A369FF" w:rsidP="00A139B7">
      <w:pPr>
        <w:numPr>
          <w:ilvl w:val="0"/>
          <w:numId w:val="42"/>
        </w:numPr>
      </w:pPr>
      <w:r w:rsidRPr="00484642">
        <w:t xml:space="preserve">In terms of a book John Wesley’s father Samuel </w:t>
      </w:r>
      <w:r>
        <w:t>wrote</w:t>
      </w:r>
      <w:r w:rsidRPr="00484642">
        <w:t xml:space="preserve">, offering advice to those starting ministry (1735) – being led deep into the via media tradition of the Church of England (not Puritan, not Roman Catholic, and not Platonist) as initially expounded in Richard Hooker’s Laws of Ecclesiastical Polity (1595) </w:t>
      </w:r>
      <w:r>
        <w:t>–</w:t>
      </w:r>
      <w:r w:rsidRPr="00484642">
        <w:t xml:space="preserve"> </w:t>
      </w:r>
      <w:r>
        <w:t xml:space="preserve">discuss </w:t>
      </w:r>
      <w:r w:rsidRPr="00484642">
        <w:t>the key resources upon which we might come to appropriately define true faith and practice.</w:t>
      </w:r>
    </w:p>
    <w:p w:rsidR="00A369FF" w:rsidRPr="00564ED6" w:rsidRDefault="00A369FF" w:rsidP="00564ED6">
      <w:pPr>
        <w:rPr>
          <w:sz w:val="16"/>
          <w:szCs w:val="16"/>
        </w:rPr>
      </w:pPr>
    </w:p>
    <w:p w:rsidR="00A369FF" w:rsidRPr="00564ED6" w:rsidRDefault="00A369FF" w:rsidP="00222E9B">
      <w:pPr>
        <w:numPr>
          <w:ilvl w:val="0"/>
          <w:numId w:val="42"/>
        </w:numPr>
      </w:pPr>
      <w:r>
        <w:t>B</w:t>
      </w:r>
      <w:r w:rsidRPr="00564ED6">
        <w:t xml:space="preserve">y using the analogy of the </w:t>
      </w:r>
      <w:r w:rsidRPr="00657D46">
        <w:rPr>
          <w:i/>
          <w:iCs/>
        </w:rPr>
        <w:t>porch</w:t>
      </w:r>
      <w:r w:rsidRPr="00564ED6">
        <w:t xml:space="preserve">, the </w:t>
      </w:r>
      <w:r w:rsidRPr="00657D46">
        <w:rPr>
          <w:i/>
          <w:iCs/>
        </w:rPr>
        <w:t>door</w:t>
      </w:r>
      <w:r w:rsidRPr="00564ED6">
        <w:t xml:space="preserve">, and </w:t>
      </w:r>
      <w:r w:rsidRPr="00657D46">
        <w:rPr>
          <w:i/>
          <w:iCs/>
        </w:rPr>
        <w:t>religion itself</w:t>
      </w:r>
      <w:r w:rsidRPr="00564ED6">
        <w:t xml:space="preserve">, </w:t>
      </w:r>
      <w:r>
        <w:t xml:space="preserve">as </w:t>
      </w:r>
      <w:r w:rsidRPr="00564ED6">
        <w:t>in Wesley’s “</w:t>
      </w:r>
      <w:r>
        <w:t xml:space="preserve">The </w:t>
      </w:r>
      <w:r w:rsidRPr="00564ED6">
        <w:t>Prin</w:t>
      </w:r>
      <w:r>
        <w:softHyphen/>
      </w:r>
      <w:r w:rsidRPr="00564ED6">
        <w:t>ciples of a Methodist Farther Explained”</w:t>
      </w:r>
      <w:r>
        <w:t xml:space="preserve"> (VI, 4),</w:t>
      </w:r>
      <w:r w:rsidRPr="00564ED6">
        <w:t xml:space="preserve"> what did Wesley regard the experiential doctrines of Methodism?  E</w:t>
      </w:r>
      <w:r>
        <w:t>ngage his thoughts</w:t>
      </w:r>
      <w:r w:rsidRPr="00564ED6">
        <w:t xml:space="preserve"> </w:t>
      </w:r>
      <w:r>
        <w:t>about</w:t>
      </w:r>
      <w:r w:rsidRPr="00564ED6">
        <w:t xml:space="preserve"> preceding, convincing, justifying and sanctifying grace?  </w:t>
      </w:r>
      <w:r>
        <w:t>W</w:t>
      </w:r>
      <w:r w:rsidRPr="00564ED6">
        <w:t xml:space="preserve">hat did </w:t>
      </w:r>
      <w:r>
        <w:t>he</w:t>
      </w:r>
      <w:r w:rsidRPr="00564ED6">
        <w:t xml:space="preserve"> mean by “loving God with all the heart, so that every evil temper is destroyed, and every thought and word and work springs from and is conducted to that end by the pure love of God and our neighbor”?</w:t>
      </w:r>
    </w:p>
    <w:p w:rsidR="00A369FF" w:rsidRPr="00A0652C" w:rsidRDefault="00A369FF" w:rsidP="00496722">
      <w:pPr>
        <w:pStyle w:val="Default"/>
        <w:ind w:firstLine="720"/>
        <w:rPr>
          <w:sz w:val="16"/>
          <w:szCs w:val="16"/>
        </w:rPr>
      </w:pPr>
    </w:p>
    <w:p w:rsidR="00A369FF" w:rsidRPr="00FB7033" w:rsidRDefault="00A369FF" w:rsidP="002053ED">
      <w:pPr>
        <w:pStyle w:val="Default"/>
        <w:numPr>
          <w:ilvl w:val="0"/>
          <w:numId w:val="42"/>
        </w:numPr>
      </w:pPr>
      <w:r w:rsidRPr="00FB7033">
        <w:t xml:space="preserve">Scan through, do a rough outline of, highlight, and </w:t>
      </w:r>
      <w:r>
        <w:t xml:space="preserve">prepare to discuss </w:t>
      </w:r>
      <w:r w:rsidRPr="00FB7033">
        <w:t xml:space="preserve">one of </w:t>
      </w:r>
      <w:r>
        <w:t xml:space="preserve">two </w:t>
      </w:r>
      <w:r w:rsidRPr="00FB7033">
        <w:t xml:space="preserve">of John Wesley’s </w:t>
      </w:r>
      <w:r>
        <w:t xml:space="preserve">last and </w:t>
      </w:r>
      <w:r w:rsidRPr="00FB7033">
        <w:t xml:space="preserve">lesser known sermons – </w:t>
      </w:r>
      <w:r>
        <w:t xml:space="preserve">i.e., </w:t>
      </w:r>
      <w:r w:rsidRPr="00FB7033">
        <w:t xml:space="preserve">“On Living Without God” – Ephesians 2:12 and “On the Wedding Garment” – Matthew 22:12 </w:t>
      </w:r>
      <w:r>
        <w:t>(</w:t>
      </w:r>
      <w:r w:rsidRPr="00FB7033">
        <w:t>a Christian perfection sermon</w:t>
      </w:r>
      <w:r>
        <w:t>)</w:t>
      </w:r>
      <w:r w:rsidRPr="00FB7033">
        <w:t xml:space="preserve">.  </w:t>
      </w:r>
      <w:r>
        <w:t>Try an Internet search for copies of the sermons.  However, t</w:t>
      </w:r>
      <w:r w:rsidRPr="00FB7033">
        <w:t>h</w:t>
      </w:r>
      <w:r>
        <w:t>e instructor can provide copies for discussion purposes.</w:t>
      </w:r>
    </w:p>
    <w:p w:rsidR="00A369FF" w:rsidRPr="00A0652C" w:rsidRDefault="00A369FF" w:rsidP="00AA2B9E">
      <w:pPr>
        <w:pStyle w:val="Default"/>
        <w:ind w:firstLine="720"/>
        <w:rPr>
          <w:sz w:val="16"/>
          <w:szCs w:val="16"/>
        </w:rPr>
      </w:pPr>
    </w:p>
    <w:p w:rsidR="00A369FF" w:rsidRPr="00FB7033" w:rsidRDefault="00A369FF" w:rsidP="00A139B7">
      <w:pPr>
        <w:pStyle w:val="Default"/>
        <w:numPr>
          <w:ilvl w:val="0"/>
          <w:numId w:val="42"/>
        </w:numPr>
      </w:pPr>
      <w:r w:rsidRPr="00FB7033">
        <w:t xml:space="preserve">In a letter that John Wesley once wrote, he described the doctrine of full sanctification as “the grand </w:t>
      </w:r>
      <w:r w:rsidRPr="00FB7033">
        <w:rPr>
          <w:i/>
          <w:iCs/>
        </w:rPr>
        <w:t>depositum</w:t>
      </w:r>
      <w:r w:rsidRPr="00FB7033">
        <w:t xml:space="preserve"> which God has lodged with the people called Methodists; and for the sake of propagating this [God] appeared to have raised us up.”  Discuss and detail your understanding of the difference between Christian assurance and Christian perfection – both distinctively Methodist theological touch points.</w:t>
      </w:r>
    </w:p>
    <w:p w:rsidR="00A369FF" w:rsidRPr="00A0652C" w:rsidRDefault="00A369FF" w:rsidP="002010C4">
      <w:pPr>
        <w:autoSpaceDE w:val="0"/>
        <w:autoSpaceDN w:val="0"/>
        <w:adjustRightInd w:val="0"/>
        <w:rPr>
          <w:color w:val="000000"/>
          <w:sz w:val="16"/>
          <w:szCs w:val="16"/>
        </w:rPr>
      </w:pPr>
    </w:p>
    <w:p w:rsidR="00A369FF" w:rsidRPr="00FB7033" w:rsidRDefault="00A369FF" w:rsidP="00E74FC9">
      <w:pPr>
        <w:pStyle w:val="Default"/>
        <w:tabs>
          <w:tab w:val="right" w:pos="9360"/>
        </w:tabs>
      </w:pPr>
      <w:r>
        <w:rPr>
          <w:rFonts w:ascii="Corbel" w:hAnsi="Corbel"/>
          <w:b/>
          <w:bCs/>
        </w:rPr>
        <w:t>❺</w:t>
      </w:r>
      <w:r w:rsidRPr="00FB7033">
        <w:rPr>
          <w:b/>
          <w:bCs/>
        </w:rPr>
        <w:t xml:space="preserve"> Final Project (Something to Pass On)</w:t>
      </w:r>
    </w:p>
    <w:p w:rsidR="00A369FF" w:rsidRPr="00A0652C" w:rsidRDefault="00A369FF" w:rsidP="002010C4">
      <w:pPr>
        <w:pStyle w:val="Default"/>
        <w:rPr>
          <w:sz w:val="16"/>
          <w:szCs w:val="16"/>
        </w:rPr>
      </w:pPr>
    </w:p>
    <w:p w:rsidR="00A369FF" w:rsidRPr="00FB7033" w:rsidRDefault="00A369FF" w:rsidP="00A4355F">
      <w:pPr>
        <w:ind w:firstLine="720"/>
        <w:rPr>
          <w:color w:val="000000"/>
        </w:rPr>
      </w:pPr>
      <w:r w:rsidRPr="00FB7033">
        <w:rPr>
          <w:color w:val="000000"/>
        </w:rPr>
        <w:t>According to a WXXI Rochester</w:t>
      </w:r>
      <w:r>
        <w:rPr>
          <w:color w:val="000000"/>
        </w:rPr>
        <w:t xml:space="preserve">, New York </w:t>
      </w:r>
      <w:r w:rsidRPr="00FB7033">
        <w:rPr>
          <w:color w:val="000000"/>
        </w:rPr>
        <w:t>television program, “Crucible of Freedom,” Ken Burns’ has an intriguing description of history:</w:t>
      </w:r>
    </w:p>
    <w:p w:rsidR="00A369FF" w:rsidRPr="00A0652C" w:rsidRDefault="00A369FF" w:rsidP="002010C4">
      <w:pPr>
        <w:pStyle w:val="BodyTextIndent"/>
        <w:ind w:firstLine="0"/>
        <w:rPr>
          <w:color w:val="000000"/>
          <w:sz w:val="16"/>
          <w:szCs w:val="16"/>
        </w:rPr>
      </w:pPr>
    </w:p>
    <w:p w:rsidR="00A369FF" w:rsidRPr="00FB7033" w:rsidRDefault="00A369FF" w:rsidP="002010C4">
      <w:pPr>
        <w:pStyle w:val="BodyTextIndent"/>
        <w:ind w:left="720" w:right="720"/>
        <w:rPr>
          <w:color w:val="000000"/>
          <w:sz w:val="24"/>
        </w:rPr>
      </w:pPr>
      <w:r w:rsidRPr="00FB7033">
        <w:rPr>
          <w:color w:val="000000"/>
          <w:sz w:val="24"/>
        </w:rPr>
        <w:t xml:space="preserve">History is the present-day attempt to put some order and reason around the chaotic events, which is the whole of human experience – indeed, the whole of all experience.  We’re trying to tell ourselves stories that make sense to us, not just about the past but also about the present.  All of life is just haphazard confluences of actions and people and personalities.  History is the going back and picking up some of the pebbles on the beach and bringing them back to your collection (Ken Burns’ closing words in </w:t>
      </w:r>
      <w:r w:rsidRPr="00FB7033">
        <w:rPr>
          <w:i/>
          <w:iCs/>
          <w:color w:val="000000"/>
          <w:sz w:val="24"/>
        </w:rPr>
        <w:t>Crucible of Freedom</w:t>
      </w:r>
      <w:r w:rsidRPr="00FB7033">
        <w:rPr>
          <w:color w:val="000000"/>
          <w:sz w:val="24"/>
        </w:rPr>
        <w:t>, a production of WXXI Rochester, New York television, 1999).</w:t>
      </w:r>
    </w:p>
    <w:p w:rsidR="00A369FF" w:rsidRPr="00A0652C" w:rsidRDefault="00A369FF" w:rsidP="002010C4">
      <w:pPr>
        <w:pStyle w:val="BodyTextIndent"/>
        <w:ind w:right="720"/>
        <w:rPr>
          <w:color w:val="000000"/>
          <w:sz w:val="16"/>
          <w:szCs w:val="16"/>
        </w:rPr>
      </w:pPr>
    </w:p>
    <w:p w:rsidR="00A369FF" w:rsidRDefault="00A369FF" w:rsidP="00A4355F">
      <w:pPr>
        <w:pStyle w:val="BodyTextIndent"/>
        <w:ind w:right="0"/>
        <w:rPr>
          <w:color w:val="000000"/>
          <w:sz w:val="24"/>
        </w:rPr>
      </w:pPr>
      <w:r w:rsidRPr="00FB7033">
        <w:rPr>
          <w:color w:val="000000"/>
          <w:sz w:val="24"/>
        </w:rPr>
        <w:t>Drawing upon your reading, preparation</w:t>
      </w:r>
      <w:r>
        <w:rPr>
          <w:color w:val="000000"/>
          <w:sz w:val="24"/>
        </w:rPr>
        <w:t>s</w:t>
      </w:r>
      <w:r w:rsidRPr="00FB7033">
        <w:rPr>
          <w:color w:val="000000"/>
          <w:sz w:val="24"/>
        </w:rPr>
        <w:t xml:space="preserve"> for class, and discussion</w:t>
      </w:r>
      <w:r>
        <w:rPr>
          <w:color w:val="000000"/>
          <w:sz w:val="24"/>
        </w:rPr>
        <w:t xml:space="preserve"> times</w:t>
      </w:r>
      <w:r w:rsidRPr="00FB7033">
        <w:rPr>
          <w:color w:val="000000"/>
          <w:sz w:val="24"/>
        </w:rPr>
        <w:t xml:space="preserve">, prepare </w:t>
      </w:r>
      <w:r>
        <w:rPr>
          <w:color w:val="000000"/>
          <w:sz w:val="24"/>
        </w:rPr>
        <w:t xml:space="preserve">a single </w:t>
      </w:r>
      <w:r w:rsidRPr="00FB7033">
        <w:rPr>
          <w:color w:val="000000"/>
          <w:sz w:val="24"/>
        </w:rPr>
        <w:t>informational presentation (</w:t>
      </w:r>
      <w:r>
        <w:rPr>
          <w:color w:val="000000"/>
          <w:sz w:val="24"/>
        </w:rPr>
        <w:t xml:space="preserve">an </w:t>
      </w:r>
      <w:r w:rsidRPr="00FB7033">
        <w:rPr>
          <w:color w:val="000000"/>
          <w:sz w:val="24"/>
        </w:rPr>
        <w:t xml:space="preserve">article, lesson plan, </w:t>
      </w:r>
      <w:r>
        <w:rPr>
          <w:color w:val="000000"/>
          <w:sz w:val="24"/>
        </w:rPr>
        <w:t xml:space="preserve">local church or area church history sketch, </w:t>
      </w:r>
      <w:r w:rsidRPr="00FB7033">
        <w:rPr>
          <w:color w:val="000000"/>
          <w:sz w:val="24"/>
        </w:rPr>
        <w:t>or other presentation) you believe would help a congregation understand and appreciate the iden</w:t>
      </w:r>
      <w:r>
        <w:rPr>
          <w:color w:val="000000"/>
          <w:sz w:val="24"/>
        </w:rPr>
        <w:softHyphen/>
      </w:r>
      <w:r w:rsidRPr="00FB7033">
        <w:rPr>
          <w:color w:val="000000"/>
          <w:sz w:val="24"/>
        </w:rPr>
        <w:t>tity, development and mission that they have (could have) as a church.</w:t>
      </w:r>
    </w:p>
    <w:p w:rsidR="00A369FF" w:rsidRDefault="00A369FF" w:rsidP="00A4355F">
      <w:pPr>
        <w:pStyle w:val="BodyTextIndent"/>
        <w:ind w:right="0"/>
        <w:rPr>
          <w:color w:val="000000"/>
          <w:sz w:val="24"/>
        </w:rPr>
      </w:pPr>
    </w:p>
    <w:p w:rsidR="00A369FF" w:rsidRDefault="00A369FF" w:rsidP="00A4355F">
      <w:pPr>
        <w:pStyle w:val="BodyTextIndent"/>
        <w:ind w:right="0"/>
        <w:rPr>
          <w:color w:val="000000"/>
          <w:sz w:val="24"/>
        </w:rPr>
      </w:pPr>
      <w:r w:rsidRPr="009C6E12">
        <w:rPr>
          <w:b/>
          <w:bCs/>
          <w:color w:val="000000"/>
          <w:sz w:val="24"/>
        </w:rPr>
        <w:t xml:space="preserve">I do not want this class to be </w:t>
      </w:r>
      <w:r>
        <w:rPr>
          <w:b/>
          <w:bCs/>
          <w:color w:val="000000"/>
          <w:sz w:val="24"/>
        </w:rPr>
        <w:t xml:space="preserve">just </w:t>
      </w:r>
      <w:r w:rsidRPr="009C6E12">
        <w:rPr>
          <w:b/>
          <w:bCs/>
          <w:color w:val="000000"/>
          <w:sz w:val="24"/>
        </w:rPr>
        <w:t>some academic exercise but something that can meaningful</w:t>
      </w:r>
      <w:r>
        <w:rPr>
          <w:b/>
          <w:bCs/>
          <w:color w:val="000000"/>
          <w:sz w:val="24"/>
        </w:rPr>
        <w:t>ly</w:t>
      </w:r>
      <w:r w:rsidRPr="009C6E12">
        <w:rPr>
          <w:b/>
          <w:bCs/>
          <w:color w:val="000000"/>
          <w:sz w:val="24"/>
        </w:rPr>
        <w:t xml:space="preserve"> </w:t>
      </w:r>
      <w:r>
        <w:rPr>
          <w:b/>
          <w:bCs/>
          <w:color w:val="000000"/>
          <w:sz w:val="24"/>
        </w:rPr>
        <w:t xml:space="preserve">engage </w:t>
      </w:r>
      <w:r w:rsidRPr="009C6E12">
        <w:rPr>
          <w:b/>
          <w:bCs/>
          <w:color w:val="000000"/>
          <w:sz w:val="24"/>
        </w:rPr>
        <w:t>your circle</w:t>
      </w:r>
      <w:r>
        <w:rPr>
          <w:b/>
          <w:bCs/>
          <w:color w:val="000000"/>
          <w:sz w:val="24"/>
        </w:rPr>
        <w:t xml:space="preserve"> </w:t>
      </w:r>
      <w:r w:rsidRPr="009C6E12">
        <w:rPr>
          <w:b/>
          <w:bCs/>
          <w:color w:val="000000"/>
          <w:sz w:val="24"/>
        </w:rPr>
        <w:t>of ministry.</w:t>
      </w:r>
    </w:p>
    <w:p w:rsidR="00A369FF" w:rsidRDefault="00A369FF" w:rsidP="00A4355F">
      <w:pPr>
        <w:pStyle w:val="BodyTextIndent"/>
        <w:ind w:right="0"/>
        <w:rPr>
          <w:color w:val="000000"/>
          <w:sz w:val="24"/>
        </w:rPr>
      </w:pPr>
    </w:p>
    <w:p w:rsidR="00A369FF" w:rsidRPr="009C6E12" w:rsidRDefault="00A369FF" w:rsidP="005754DA">
      <w:pPr>
        <w:pStyle w:val="BodyTextIndent"/>
        <w:ind w:right="0"/>
        <w:rPr>
          <w:color w:val="000000"/>
          <w:sz w:val="24"/>
        </w:rPr>
      </w:pPr>
      <w:r w:rsidRPr="009C6E12">
        <w:rPr>
          <w:color w:val="000000"/>
          <w:sz w:val="24"/>
        </w:rPr>
        <w:t>Your presentation should be six</w:t>
      </w:r>
      <w:r>
        <w:rPr>
          <w:color w:val="000000"/>
          <w:sz w:val="24"/>
        </w:rPr>
        <w:t xml:space="preserve"> or seven</w:t>
      </w:r>
      <w:r w:rsidRPr="009C6E12">
        <w:rPr>
          <w:color w:val="000000"/>
          <w:sz w:val="24"/>
        </w:rPr>
        <w:t xml:space="preserve"> pages of </w:t>
      </w:r>
      <w:r>
        <w:rPr>
          <w:color w:val="000000"/>
          <w:sz w:val="24"/>
        </w:rPr>
        <w:t xml:space="preserve">conscientiously-researched, </w:t>
      </w:r>
      <w:r w:rsidRPr="009C6E12">
        <w:rPr>
          <w:color w:val="000000"/>
          <w:sz w:val="24"/>
        </w:rPr>
        <w:t>carefully</w:t>
      </w:r>
      <w:r>
        <w:rPr>
          <w:color w:val="000000"/>
          <w:sz w:val="24"/>
        </w:rPr>
        <w:t>-</w:t>
      </w:r>
      <w:r w:rsidRPr="009C6E12">
        <w:rPr>
          <w:color w:val="000000"/>
          <w:sz w:val="24"/>
        </w:rPr>
        <w:t>focused, well</w:t>
      </w:r>
      <w:r>
        <w:rPr>
          <w:color w:val="000000"/>
          <w:sz w:val="24"/>
        </w:rPr>
        <w:t>-</w:t>
      </w:r>
      <w:r w:rsidRPr="009C6E12">
        <w:rPr>
          <w:color w:val="000000"/>
          <w:sz w:val="24"/>
        </w:rPr>
        <w:t>written material due upon the last day we meet.</w:t>
      </w:r>
      <w:r>
        <w:rPr>
          <w:color w:val="000000"/>
          <w:sz w:val="24"/>
        </w:rPr>
        <w:t xml:space="preserve">  What follows are the possible genres in which you may engage:</w:t>
      </w:r>
    </w:p>
    <w:p w:rsidR="00A369FF" w:rsidRPr="00A0652C" w:rsidRDefault="00A369FF" w:rsidP="00C25595">
      <w:pPr>
        <w:pStyle w:val="BodyTextIndent"/>
        <w:ind w:right="0" w:firstLine="0"/>
        <w:rPr>
          <w:color w:val="000000"/>
          <w:sz w:val="16"/>
          <w:szCs w:val="16"/>
        </w:rPr>
      </w:pPr>
    </w:p>
    <w:p w:rsidR="00A369FF" w:rsidRDefault="00A369FF" w:rsidP="00AD303F">
      <w:pPr>
        <w:pStyle w:val="Default"/>
        <w:tabs>
          <w:tab w:val="right" w:pos="9360"/>
        </w:tabs>
      </w:pPr>
      <w:r>
        <w:rPr>
          <w:rFonts w:ascii="MS Mincho" w:eastAsia="MS Mincho" w:hAnsi="MS Mincho" w:cs="MS Mincho" w:hint="eastAsia"/>
        </w:rPr>
        <w:t>Ⓐ</w:t>
      </w:r>
      <w:r>
        <w:rPr>
          <w:rFonts w:ascii="MS Mincho" w:eastAsia="MS Mincho" w:hAnsi="MS Mincho" w:cs="MS Mincho"/>
        </w:rPr>
        <w:t xml:space="preserve"> </w:t>
      </w:r>
      <w:r w:rsidRPr="00FB7033">
        <w:rPr>
          <w:b/>
          <w:bCs/>
        </w:rPr>
        <w:t>Heritage Bio-Sketch</w:t>
      </w:r>
      <w:r>
        <w:tab/>
        <w:t>Some Final Project Possibilities</w:t>
      </w:r>
    </w:p>
    <w:p w:rsidR="00A369FF" w:rsidRPr="009C6E12" w:rsidRDefault="00A369FF" w:rsidP="00FE5451">
      <w:pPr>
        <w:pStyle w:val="Default"/>
        <w:tabs>
          <w:tab w:val="right" w:pos="9360"/>
        </w:tabs>
        <w:rPr>
          <w:sz w:val="16"/>
          <w:szCs w:val="16"/>
        </w:rPr>
      </w:pPr>
    </w:p>
    <w:p w:rsidR="00A369FF" w:rsidRPr="00FB7033" w:rsidRDefault="00A369FF" w:rsidP="008E5A0F">
      <w:pPr>
        <w:pStyle w:val="Default"/>
        <w:ind w:firstLine="720"/>
      </w:pPr>
      <w:r w:rsidRPr="00FB7033">
        <w:t xml:space="preserve">Delve into a </w:t>
      </w:r>
      <w:r>
        <w:t xml:space="preserve">heritage </w:t>
      </w:r>
      <w:r w:rsidRPr="00FB7033">
        <w:t xml:space="preserve">biography or research some information on any </w:t>
      </w:r>
      <w:r>
        <w:t xml:space="preserve">one </w:t>
      </w:r>
      <w:r w:rsidRPr="00FB7033">
        <w:t>of the following people – e.g., Susanna Wesley (1669</w:t>
      </w:r>
      <w:r>
        <w:t>-1742</w:t>
      </w:r>
      <w:r w:rsidRPr="00FB7033">
        <w:t>), Peter Cartwright (1785</w:t>
      </w:r>
      <w:r>
        <w:t>-1872</w:t>
      </w:r>
      <w:r w:rsidRPr="00FB7033">
        <w:t xml:space="preserve">), </w:t>
      </w:r>
      <w:r>
        <w:t xml:space="preserve">Benjamin T. &amp; Ellen Roberts (respectively, 1823-1893 &amp; 1825-1908), </w:t>
      </w:r>
      <w:r w:rsidRPr="00FB7033">
        <w:t>Frances Willard (1839</w:t>
      </w:r>
      <w:r>
        <w:t>-1898</w:t>
      </w:r>
      <w:r w:rsidRPr="00FB7033">
        <w:t>)</w:t>
      </w:r>
      <w:r>
        <w:t>, G. Bromley Ox</w:t>
      </w:r>
      <w:r>
        <w:softHyphen/>
        <w:t>nam (1891-1963), or some other of your selection</w:t>
      </w:r>
      <w:r w:rsidRPr="00FB7033">
        <w:t xml:space="preserve"> </w:t>
      </w:r>
      <w:r>
        <w:t>– d</w:t>
      </w:r>
      <w:r w:rsidRPr="00FB7033">
        <w:t>etailing her/his significance.</w:t>
      </w:r>
      <w:r>
        <w:t xml:space="preserve">  Keep the final draft to six or seven pages.</w:t>
      </w:r>
    </w:p>
    <w:p w:rsidR="00A369FF" w:rsidRDefault="00A369FF" w:rsidP="00DF1063">
      <w:pPr>
        <w:pStyle w:val="Default"/>
        <w:rPr>
          <w:sz w:val="16"/>
          <w:szCs w:val="16"/>
        </w:rPr>
      </w:pPr>
    </w:p>
    <w:p w:rsidR="00A369FF" w:rsidRPr="00C738D9" w:rsidRDefault="00A369FF" w:rsidP="00AD303F">
      <w:pPr>
        <w:pStyle w:val="Default"/>
        <w:tabs>
          <w:tab w:val="right" w:pos="9360"/>
        </w:tabs>
        <w:rPr>
          <w:b/>
          <w:bCs/>
        </w:rPr>
      </w:pPr>
      <w:r w:rsidRPr="00C738D9">
        <w:rPr>
          <w:rFonts w:ascii="MS Gothic" w:eastAsia="MS Gothic" w:hAnsi="MS Gothic" w:cs="MS Gothic" w:hint="eastAsia"/>
        </w:rPr>
        <w:t>Ⓑ</w:t>
      </w:r>
      <w:r w:rsidRPr="00C738D9">
        <w:rPr>
          <w:rFonts w:eastAsia="MS Mincho"/>
        </w:rPr>
        <w:t xml:space="preserve"> </w:t>
      </w:r>
      <w:r w:rsidRPr="00C738D9">
        <w:rPr>
          <w:b/>
          <w:bCs/>
        </w:rPr>
        <w:t>Book Review</w:t>
      </w:r>
    </w:p>
    <w:p w:rsidR="00A369FF" w:rsidRDefault="00A369FF" w:rsidP="00DF1063">
      <w:pPr>
        <w:pStyle w:val="Default"/>
      </w:pPr>
    </w:p>
    <w:p w:rsidR="00A369FF" w:rsidRPr="00F16584" w:rsidRDefault="00A369FF" w:rsidP="00A4355F">
      <w:pPr>
        <w:pStyle w:val="Default"/>
        <w:ind w:firstLine="720"/>
      </w:pPr>
      <w:r w:rsidRPr="00C738D9">
        <w:t xml:space="preserve">Read George Eliot’s (Mary Ann Evans’) classic </w:t>
      </w:r>
      <w:r>
        <w:t xml:space="preserve">1859 </w:t>
      </w:r>
      <w:r w:rsidRPr="00C738D9">
        <w:t xml:space="preserve">English novel </w:t>
      </w:r>
      <w:r w:rsidRPr="00C738D9">
        <w:rPr>
          <w:i/>
          <w:iCs/>
        </w:rPr>
        <w:t>Adam Bede</w:t>
      </w:r>
      <w:r w:rsidRPr="00C738D9">
        <w:t xml:space="preserve">.  </w:t>
      </w:r>
      <w:r>
        <w:t>F</w:t>
      </w:r>
      <w:r w:rsidRPr="00C738D9">
        <w:t xml:space="preserve">ollow the story line </w:t>
      </w:r>
      <w:r>
        <w:t>for Dinah Morris, M</w:t>
      </w:r>
      <w:r w:rsidRPr="00C738D9">
        <w:t xml:space="preserve">ethodist </w:t>
      </w:r>
      <w:r>
        <w:t xml:space="preserve">lay </w:t>
      </w:r>
      <w:r w:rsidRPr="00C738D9">
        <w:t>preacher</w:t>
      </w:r>
      <w:r>
        <w:t>, in terms of her personal life, relationships, a sense of the story, her call, preaching, prayer ministry, sense of compassion, and social witness.  Your review should be a well-researched and well-crafted presentation of six or seven pages.</w:t>
      </w:r>
    </w:p>
    <w:p w:rsidR="00A369FF" w:rsidRPr="00A0652C" w:rsidRDefault="00A369FF" w:rsidP="00DF1063">
      <w:pPr>
        <w:pStyle w:val="Default"/>
        <w:rPr>
          <w:sz w:val="16"/>
          <w:szCs w:val="16"/>
        </w:rPr>
      </w:pPr>
    </w:p>
    <w:p w:rsidR="00A369FF" w:rsidRDefault="00A369FF" w:rsidP="00AD303F">
      <w:pPr>
        <w:pStyle w:val="Default"/>
        <w:tabs>
          <w:tab w:val="right" w:pos="9360"/>
        </w:tabs>
        <w:rPr>
          <w:b/>
          <w:bCs/>
        </w:rPr>
      </w:pPr>
      <w:r>
        <w:rPr>
          <w:rFonts w:ascii="MS Mincho" w:eastAsia="MS Mincho" w:hAnsi="MS Mincho" w:cs="MS Mincho" w:hint="eastAsia"/>
        </w:rPr>
        <w:t>Ⓒ</w:t>
      </w:r>
      <w:r w:rsidRPr="00AD303F">
        <w:rPr>
          <w:rFonts w:ascii="MS Mincho" w:eastAsia="MS Mincho" w:hAnsi="MS Mincho" w:cs="MS Mincho"/>
        </w:rPr>
        <w:t xml:space="preserve"> </w:t>
      </w:r>
      <w:r>
        <w:rPr>
          <w:b/>
          <w:bCs/>
        </w:rPr>
        <w:t>Period of Time</w:t>
      </w:r>
    </w:p>
    <w:p w:rsidR="00A369FF" w:rsidRPr="009C6E12" w:rsidRDefault="00A369FF" w:rsidP="00DF1063">
      <w:pPr>
        <w:pStyle w:val="Default"/>
        <w:tabs>
          <w:tab w:val="right" w:pos="9360"/>
        </w:tabs>
        <w:rPr>
          <w:sz w:val="16"/>
          <w:szCs w:val="16"/>
        </w:rPr>
      </w:pPr>
    </w:p>
    <w:p w:rsidR="00A369FF" w:rsidRDefault="00A369FF" w:rsidP="00A84B17">
      <w:pPr>
        <w:pStyle w:val="Default"/>
        <w:ind w:firstLine="720"/>
      </w:pPr>
      <w:r>
        <w:t>Center in upon a twenty-five year period of time for your local church / community of faith.  It could be near the present day or from many years ago.  Sleuth out and comb through a wide range of resources.  Try to imagine how your community of faith is situated in the wider context of what it is going on in the wider world.  Skim through available resources: e.g., local church materials, Conference journals, and local community/county histories.  Interview parish</w:t>
      </w:r>
      <w:r>
        <w:softHyphen/>
        <w:t>ioners, if possible.  Enhance your investigation with an eye toward how insights and findings covered in this Theological Heritage study in the Wesleyan Movement might fund your project.  Compose a six- or seven-page paper – nicely written – something that could become a chapter in your own local church history.</w:t>
      </w:r>
    </w:p>
    <w:p w:rsidR="00A369FF" w:rsidRPr="00A0652C" w:rsidRDefault="00A369FF" w:rsidP="00DF1063">
      <w:pPr>
        <w:pStyle w:val="Default"/>
        <w:rPr>
          <w:sz w:val="16"/>
          <w:szCs w:val="16"/>
        </w:rPr>
      </w:pPr>
    </w:p>
    <w:p w:rsidR="00A369FF" w:rsidRDefault="00A369FF" w:rsidP="00DF1063">
      <w:pPr>
        <w:pStyle w:val="Default"/>
        <w:tabs>
          <w:tab w:val="right" w:pos="9360"/>
        </w:tabs>
        <w:rPr>
          <w:b/>
        </w:rPr>
      </w:pPr>
      <w:r>
        <w:rPr>
          <w:rFonts w:ascii="MS Mincho" w:eastAsia="MS Mincho" w:hAnsi="MS Mincho" w:cs="MS Mincho" w:hint="eastAsia"/>
        </w:rPr>
        <w:t>Ⓓ</w:t>
      </w:r>
      <w:r w:rsidRPr="00AD303F">
        <w:rPr>
          <w:bCs/>
        </w:rPr>
        <w:t xml:space="preserve"> </w:t>
      </w:r>
      <w:r w:rsidRPr="009A1F2E">
        <w:rPr>
          <w:b/>
        </w:rPr>
        <w:t>Hymn</w:t>
      </w:r>
      <w:r>
        <w:rPr>
          <w:b/>
        </w:rPr>
        <w:t xml:space="preserve"> Study</w:t>
      </w:r>
    </w:p>
    <w:p w:rsidR="00A369FF" w:rsidRPr="009C6E12" w:rsidRDefault="00A369FF" w:rsidP="00DF1063">
      <w:pPr>
        <w:pStyle w:val="Default"/>
        <w:tabs>
          <w:tab w:val="right" w:pos="9360"/>
        </w:tabs>
        <w:rPr>
          <w:sz w:val="16"/>
          <w:szCs w:val="16"/>
        </w:rPr>
      </w:pPr>
    </w:p>
    <w:p w:rsidR="00A369FF" w:rsidRDefault="00A369FF" w:rsidP="00A84B17">
      <w:pPr>
        <w:pStyle w:val="Default"/>
        <w:ind w:firstLine="720"/>
      </w:pPr>
      <w:r>
        <w:t>Almost everyone enjoys one style of church music or another.  Probe into the contextual, geographical, musical, and biographical backgrounds of some church song rooted in an aspect of the United Methodist tradition.  Examples: Wesley hymns, camp meeting songs, gospel songs, spirituals, songs of protest and social unrest, or ethnic and cultural pluralism.  Keep to the six- or seven-page asking of a carefully researched and articulated presentation – something that could be a series for a church newsletter, devotional presentation, or Sunday school presentation.</w:t>
      </w:r>
    </w:p>
    <w:p w:rsidR="00A369FF" w:rsidRPr="00AD303F" w:rsidRDefault="00A369FF" w:rsidP="00AD303F">
      <w:pPr>
        <w:pStyle w:val="Default"/>
        <w:rPr>
          <w:sz w:val="16"/>
          <w:szCs w:val="16"/>
        </w:rPr>
      </w:pPr>
    </w:p>
    <w:p w:rsidR="00A369FF" w:rsidRPr="00594904" w:rsidRDefault="00A369FF" w:rsidP="00224F2D">
      <w:pPr>
        <w:pStyle w:val="Default"/>
        <w:jc w:val="center"/>
      </w:pPr>
      <w:r>
        <w:rPr>
          <w:b/>
          <w:bCs/>
          <w:u w:val="single"/>
        </w:rPr>
        <w:t>Feedback, Evaluation and Grades</w:t>
      </w:r>
    </w:p>
    <w:p w:rsidR="00A369FF" w:rsidRPr="00A0652C" w:rsidRDefault="00A369FF" w:rsidP="00224F2D">
      <w:pPr>
        <w:pStyle w:val="Default"/>
        <w:rPr>
          <w:sz w:val="16"/>
          <w:szCs w:val="16"/>
        </w:rPr>
      </w:pPr>
    </w:p>
    <w:p w:rsidR="00A369FF" w:rsidRPr="002B59D9" w:rsidRDefault="00A369FF" w:rsidP="00224F2D">
      <w:pPr>
        <w:pStyle w:val="Default"/>
        <w:ind w:firstLine="720"/>
      </w:pPr>
      <w:r>
        <w:t xml:space="preserve">The Student Grade Sheet </w:t>
      </w:r>
      <w:r w:rsidRPr="0040279B">
        <w:rPr>
          <w:i/>
          <w:iCs/>
        </w:rPr>
        <w:t>assigned to the instructors for student evaluation purposes</w:t>
      </w:r>
      <w:r>
        <w:t xml:space="preserve"> con</w:t>
      </w:r>
      <w:r>
        <w:softHyphen/>
        <w:t>veys the following matters pertaining to grades:</w:t>
      </w:r>
    </w:p>
    <w:p w:rsidR="00A369FF" w:rsidRPr="00A0652C" w:rsidRDefault="00A369FF" w:rsidP="00224F2D">
      <w:pPr>
        <w:pStyle w:val="Default"/>
        <w:rPr>
          <w:sz w:val="16"/>
          <w:szCs w:val="16"/>
        </w:rPr>
      </w:pPr>
    </w:p>
    <w:p w:rsidR="00A369FF" w:rsidRDefault="00A369FF" w:rsidP="00224F2D">
      <w:pPr>
        <w:pStyle w:val="Default"/>
        <w:sectPr w:rsidR="00A369FF" w:rsidSect="002B59D9">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810" w:left="1440" w:header="720" w:footer="720" w:gutter="0"/>
          <w:cols w:space="720"/>
          <w:rtlGutter/>
          <w:docGrid w:linePitch="360"/>
        </w:sectPr>
      </w:pPr>
    </w:p>
    <w:p w:rsidR="00A369FF" w:rsidRDefault="00A369FF" w:rsidP="00224F2D">
      <w:pPr>
        <w:pStyle w:val="Default"/>
      </w:pPr>
      <w:r>
        <w:t>A 96-100 Superior Work</w:t>
      </w:r>
    </w:p>
    <w:p w:rsidR="00A369FF" w:rsidRDefault="00A369FF" w:rsidP="00224F2D">
      <w:pPr>
        <w:pStyle w:val="Default"/>
      </w:pPr>
      <w:r>
        <w:t>A- 90-95 Excellent Work</w:t>
      </w:r>
    </w:p>
    <w:p w:rsidR="00A369FF" w:rsidRDefault="00A369FF" w:rsidP="00224F2D">
      <w:pPr>
        <w:pStyle w:val="Default"/>
      </w:pPr>
      <w:r>
        <w:t>B+ 86-89 Very Good</w:t>
      </w:r>
    </w:p>
    <w:p w:rsidR="00A369FF" w:rsidRDefault="00A369FF" w:rsidP="00224F2D">
      <w:pPr>
        <w:pStyle w:val="Default"/>
      </w:pPr>
      <w:r>
        <w:t>B 83-85 Average</w:t>
      </w:r>
    </w:p>
    <w:p w:rsidR="00A369FF" w:rsidRDefault="00A369FF" w:rsidP="00224F2D">
      <w:pPr>
        <w:pStyle w:val="Default"/>
      </w:pPr>
      <w:r>
        <w:t>B- 80-82 Below Average</w:t>
      </w:r>
    </w:p>
    <w:p w:rsidR="00A369FF" w:rsidRDefault="00A369FF" w:rsidP="00224F2D">
      <w:pPr>
        <w:pStyle w:val="Default"/>
      </w:pPr>
      <w:r>
        <w:t>C 78-79 Needs Improvement</w:t>
      </w:r>
    </w:p>
    <w:p w:rsidR="00A369FF" w:rsidRDefault="00A369FF" w:rsidP="00224F2D">
      <w:pPr>
        <w:pStyle w:val="Default"/>
      </w:pPr>
      <w:r>
        <w:t>C- 75-77 Meets Minimum Standards</w:t>
      </w:r>
    </w:p>
    <w:p w:rsidR="00A369FF" w:rsidRDefault="00A369FF" w:rsidP="00224F2D">
      <w:pPr>
        <w:pStyle w:val="Default"/>
      </w:pPr>
      <w:r>
        <w:t>Below 75 Failing – No credit given</w:t>
      </w:r>
    </w:p>
    <w:p w:rsidR="00A369FF" w:rsidRDefault="00A369FF" w:rsidP="00224F2D">
      <w:pPr>
        <w:pStyle w:val="Default"/>
        <w:sectPr w:rsidR="00A369FF" w:rsidSect="002B59D9">
          <w:type w:val="continuous"/>
          <w:pgSz w:w="12240" w:h="15840"/>
          <w:pgMar w:top="1080" w:right="1440" w:bottom="810" w:left="1440" w:header="720" w:footer="720" w:gutter="0"/>
          <w:cols w:num="2" w:space="720" w:equalWidth="0">
            <w:col w:w="4320" w:space="720"/>
            <w:col w:w="4320"/>
          </w:cols>
          <w:rtlGutter/>
          <w:docGrid w:linePitch="360"/>
        </w:sectPr>
      </w:pPr>
    </w:p>
    <w:p w:rsidR="00A369FF" w:rsidRPr="00A0652C" w:rsidRDefault="00A369FF" w:rsidP="00A0652C">
      <w:pPr>
        <w:pStyle w:val="Default"/>
        <w:rPr>
          <w:sz w:val="16"/>
          <w:szCs w:val="16"/>
        </w:rPr>
      </w:pPr>
    </w:p>
    <w:p w:rsidR="00A369FF" w:rsidRPr="000E19D9" w:rsidRDefault="00A369FF" w:rsidP="00232851">
      <w:pPr>
        <w:pStyle w:val="Default"/>
        <w:ind w:firstLine="720"/>
      </w:pPr>
      <w:r w:rsidRPr="000E19D9">
        <w:t xml:space="preserve">Wesley Theological Seminary asks of its Course of Study </w:t>
      </w:r>
      <w:r>
        <w:t>i</w:t>
      </w:r>
      <w:r w:rsidRPr="000E19D9">
        <w:t xml:space="preserve">nstructors to keep in mind the following </w:t>
      </w:r>
      <w:r>
        <w:t>l</w:t>
      </w:r>
      <w:r w:rsidRPr="000E19D9">
        <w:t xml:space="preserve">earning and evaluation perspectives: </w:t>
      </w:r>
      <w:r w:rsidRPr="000E19D9">
        <w:rPr>
          <w:b/>
          <w:bCs/>
        </w:rPr>
        <w:t>Overall Academic Performance:</w:t>
      </w:r>
      <w:r w:rsidRPr="000E19D9">
        <w:t xml:space="preserve"> Critical think</w:t>
      </w:r>
      <w:r>
        <w:softHyphen/>
      </w:r>
      <w:r w:rsidRPr="000E19D9">
        <w:t xml:space="preserve">ing, Evidence of foundational knowledge and specific vocabulary of discipline, Preparation for class, Class participation, Evidence of </w:t>
      </w:r>
      <w:r>
        <w:t>theologi</w:t>
      </w:r>
      <w:r w:rsidRPr="000E19D9">
        <w:t>cal depth, Evidence of engagement with different perspectives, and Evidence of mature response to criticism.</w:t>
      </w:r>
      <w:r>
        <w:t xml:space="preserve">  </w:t>
      </w:r>
      <w:r w:rsidRPr="002B59D9">
        <w:rPr>
          <w:b/>
          <w:bCs/>
        </w:rPr>
        <w:t>Written &amp; Oral Assig</w:t>
      </w:r>
      <w:r>
        <w:rPr>
          <w:b/>
          <w:bCs/>
        </w:rPr>
        <w:t>n</w:t>
      </w:r>
      <w:r w:rsidRPr="002B59D9">
        <w:rPr>
          <w:b/>
          <w:bCs/>
        </w:rPr>
        <w:t>ments:</w:t>
      </w:r>
      <w:r>
        <w:t xml:space="preserve"> Correct grammar, spelling and sentence structure, Expansive vocabulary and illustration, Pro</w:t>
      </w:r>
      <w:r>
        <w:softHyphen/>
        <w:t xml:space="preserve">gression &amp; coherence of argument / logical consistency, Appropriate citations and bibliography, Meets standards of assignments.  </w:t>
      </w:r>
      <w:r w:rsidRPr="000E19D9">
        <w:rPr>
          <w:b/>
          <w:bCs/>
        </w:rPr>
        <w:t>Relational skills:</w:t>
      </w:r>
      <w:r>
        <w:t xml:space="preserve"> Contributions to learning community, Interpersonal interaction, Self-awareness, Improvement/growth.</w:t>
      </w:r>
    </w:p>
    <w:p w:rsidR="00A369FF" w:rsidRPr="00A0652C" w:rsidRDefault="00A369FF" w:rsidP="005B029D">
      <w:pPr>
        <w:pStyle w:val="Default"/>
        <w:rPr>
          <w:sz w:val="16"/>
          <w:szCs w:val="16"/>
        </w:rPr>
      </w:pPr>
    </w:p>
    <w:p w:rsidR="00A369FF" w:rsidRDefault="00A369FF" w:rsidP="006B6EB2">
      <w:pPr>
        <w:tabs>
          <w:tab w:val="right" w:pos="9360"/>
        </w:tabs>
        <w:autoSpaceDE w:val="0"/>
        <w:autoSpaceDN w:val="0"/>
        <w:adjustRightInd w:val="0"/>
        <w:rPr>
          <w:color w:val="000000"/>
        </w:rPr>
      </w:pPr>
      <w:r w:rsidRPr="00FB7033">
        <w:rPr>
          <w:color w:val="000000"/>
        </w:rPr>
        <w:tab/>
        <w:t>Rev</w:t>
      </w:r>
      <w:r>
        <w:rPr>
          <w:color w:val="000000"/>
        </w:rPr>
        <w:t>erend</w:t>
      </w:r>
      <w:r w:rsidRPr="00FB7033">
        <w:rPr>
          <w:color w:val="000000"/>
        </w:rPr>
        <w:t xml:space="preserve"> Dr. Duane W. Priset</w:t>
      </w:r>
    </w:p>
    <w:p w:rsidR="00A369FF" w:rsidRDefault="00A369FF" w:rsidP="005754DA">
      <w:pPr>
        <w:tabs>
          <w:tab w:val="right" w:pos="9360"/>
        </w:tabs>
        <w:autoSpaceDE w:val="0"/>
        <w:autoSpaceDN w:val="0"/>
        <w:adjustRightInd w:val="0"/>
        <w:rPr>
          <w:color w:val="000000"/>
        </w:rPr>
      </w:pPr>
      <w:r>
        <w:rPr>
          <w:color w:val="000000"/>
        </w:rPr>
        <w:tab/>
        <w:t>eilikrineias@roadrunner.com</w:t>
      </w:r>
    </w:p>
    <w:p w:rsidR="00A369FF" w:rsidRPr="00B8225A" w:rsidRDefault="00A369FF" w:rsidP="00A84B17">
      <w:pPr>
        <w:tabs>
          <w:tab w:val="right" w:pos="9360"/>
        </w:tabs>
        <w:autoSpaceDE w:val="0"/>
        <w:autoSpaceDN w:val="0"/>
        <w:adjustRightInd w:val="0"/>
      </w:pPr>
      <w:r>
        <w:rPr>
          <w:color w:val="000000"/>
        </w:rPr>
        <w:tab/>
        <w:t>[draft: August 9, 2016]</w:t>
      </w:r>
    </w:p>
    <w:p w:rsidR="00A369FF" w:rsidRPr="00704A4A" w:rsidRDefault="00A369FF" w:rsidP="00390EBA">
      <w:pPr>
        <w:autoSpaceDE w:val="0"/>
        <w:autoSpaceDN w:val="0"/>
        <w:adjustRightInd w:val="0"/>
        <w:jc w:val="right"/>
        <w:rPr>
          <w:bCs/>
          <w:iCs/>
          <w:color w:val="000000"/>
        </w:rPr>
      </w:pPr>
      <w:r>
        <w:rPr>
          <w:b/>
          <w:iCs/>
          <w:color w:val="000000"/>
        </w:rPr>
        <w:br w:type="page"/>
      </w:r>
      <w:r w:rsidRPr="00704A4A">
        <w:rPr>
          <w:bCs/>
          <w:iCs/>
          <w:color w:val="000000"/>
        </w:rPr>
        <w:t xml:space="preserve">A </w:t>
      </w:r>
      <w:r>
        <w:rPr>
          <w:bCs/>
          <w:iCs/>
          <w:color w:val="000000"/>
        </w:rPr>
        <w:t>Sample Copy</w:t>
      </w:r>
    </w:p>
    <w:p w:rsidR="00A369FF" w:rsidRPr="00704A4A" w:rsidRDefault="00A369FF" w:rsidP="00704A4A">
      <w:pPr>
        <w:autoSpaceDE w:val="0"/>
        <w:autoSpaceDN w:val="0"/>
        <w:adjustRightInd w:val="0"/>
        <w:rPr>
          <w:bCs/>
          <w:iCs/>
          <w:color w:val="000000"/>
        </w:rPr>
      </w:pPr>
    </w:p>
    <w:p w:rsidR="00A369FF" w:rsidRPr="00704A4A" w:rsidRDefault="00A369FF" w:rsidP="00C25595">
      <w:pPr>
        <w:autoSpaceDE w:val="0"/>
        <w:autoSpaceDN w:val="0"/>
        <w:adjustRightInd w:val="0"/>
        <w:jc w:val="center"/>
        <w:rPr>
          <w:b/>
          <w:iCs/>
          <w:color w:val="000000"/>
        </w:rPr>
      </w:pPr>
      <w:r w:rsidRPr="00704A4A">
        <w:rPr>
          <w:b/>
          <w:iCs/>
          <w:color w:val="000000"/>
        </w:rPr>
        <w:t>THE CRIB SHEET</w:t>
      </w:r>
    </w:p>
    <w:p w:rsidR="00A369FF" w:rsidRPr="00704A4A" w:rsidRDefault="00A369FF" w:rsidP="00C25595">
      <w:pPr>
        <w:pStyle w:val="Default"/>
      </w:pPr>
    </w:p>
    <w:p w:rsidR="00A369FF" w:rsidRPr="00704A4A" w:rsidRDefault="00A369FF" w:rsidP="006B6EB2">
      <w:pPr>
        <w:pStyle w:val="Default"/>
        <w:ind w:firstLine="720"/>
      </w:pPr>
      <w:r w:rsidRPr="00704A4A">
        <w:t>Each book you are asked to read is loaded with many interesting and meaningful details.  As you go through each chapter, jot down any words, phrases, brief sentences, and/or topics (no lengthy excerpts), with corresponding page numbers</w:t>
      </w:r>
      <w:r>
        <w:t xml:space="preserve"> – something </w:t>
      </w:r>
      <w:r w:rsidRPr="00704A4A">
        <w:t xml:space="preserve">that you </w:t>
      </w:r>
      <w:r>
        <w:t xml:space="preserve">would </w:t>
      </w:r>
      <w:r w:rsidRPr="00704A4A">
        <w:t xml:space="preserve">find especially interesting, informative, and helpful.  </w:t>
      </w:r>
      <w:r>
        <w:t xml:space="preserve">While </w:t>
      </w:r>
      <w:r w:rsidRPr="00704A4A">
        <w:t>doing this, you will be constructing your own collection of information pieces you might want for later recall.</w:t>
      </w:r>
    </w:p>
    <w:p w:rsidR="00A369FF" w:rsidRPr="00704A4A" w:rsidRDefault="00A369FF" w:rsidP="00C25595">
      <w:pPr>
        <w:pStyle w:val="Default"/>
      </w:pPr>
    </w:p>
    <w:p w:rsidR="00A369FF" w:rsidRDefault="00A369FF" w:rsidP="00C25595">
      <w:pPr>
        <w:pStyle w:val="Default"/>
        <w:tabs>
          <w:tab w:val="right" w:pos="9360"/>
        </w:tabs>
      </w:pPr>
      <w:r>
        <w:t>Write a Word, Phrase, Sentence or Topic</w:t>
      </w:r>
      <w:r>
        <w:tab/>
        <w:t>Where Found: Chapter &amp; Page(s)</w:t>
      </w:r>
    </w:p>
    <w:p w:rsidR="00A369FF" w:rsidRDefault="00A369FF" w:rsidP="00C25595">
      <w:pPr>
        <w:pStyle w:val="Default"/>
      </w:pPr>
    </w:p>
    <w:p w:rsidR="00A369FF" w:rsidRDefault="00A369FF" w:rsidP="00C25595">
      <w:pPr>
        <w:pStyle w:val="Default"/>
      </w:pPr>
      <w:r>
        <w:t>1. ____________________________________________________________________________</w:t>
      </w:r>
    </w:p>
    <w:p w:rsidR="00A369FF" w:rsidRDefault="00A369FF" w:rsidP="00C25595">
      <w:pPr>
        <w:pStyle w:val="Default"/>
      </w:pPr>
    </w:p>
    <w:p w:rsidR="00A369FF" w:rsidRDefault="00A369FF" w:rsidP="00C25595">
      <w:pPr>
        <w:pStyle w:val="Default"/>
      </w:pPr>
    </w:p>
    <w:p w:rsidR="00A369FF" w:rsidRDefault="00A369FF" w:rsidP="00C25595">
      <w:pPr>
        <w:pStyle w:val="Default"/>
      </w:pPr>
      <w:r>
        <w:t>2. ____________________________________________________________________________</w:t>
      </w:r>
    </w:p>
    <w:p w:rsidR="00A369FF" w:rsidRDefault="00A369FF" w:rsidP="00C25595">
      <w:pPr>
        <w:pStyle w:val="Default"/>
      </w:pPr>
    </w:p>
    <w:p w:rsidR="00A369FF" w:rsidRDefault="00A369FF" w:rsidP="00C25595">
      <w:pPr>
        <w:pStyle w:val="Default"/>
      </w:pPr>
    </w:p>
    <w:p w:rsidR="00A369FF" w:rsidRDefault="00A369FF" w:rsidP="00C25595">
      <w:pPr>
        <w:pStyle w:val="Default"/>
      </w:pPr>
      <w:r>
        <w:t>3. ____________________________________________________________________________</w:t>
      </w:r>
    </w:p>
    <w:p w:rsidR="00A369FF" w:rsidRDefault="00A369FF" w:rsidP="00C25595">
      <w:pPr>
        <w:pStyle w:val="Default"/>
      </w:pPr>
    </w:p>
    <w:p w:rsidR="00A369FF" w:rsidRDefault="00A369FF" w:rsidP="00C25595">
      <w:pPr>
        <w:pStyle w:val="Default"/>
      </w:pPr>
    </w:p>
    <w:p w:rsidR="00A369FF" w:rsidRDefault="00A369FF" w:rsidP="00C25595">
      <w:pPr>
        <w:pStyle w:val="Default"/>
      </w:pPr>
      <w:r>
        <w:t>4. ____________________________________________________________________________</w:t>
      </w:r>
    </w:p>
    <w:p w:rsidR="00A369FF" w:rsidRDefault="00A369FF" w:rsidP="00C25595">
      <w:pPr>
        <w:pStyle w:val="Default"/>
      </w:pPr>
    </w:p>
    <w:p w:rsidR="00A369FF" w:rsidRDefault="00A369FF" w:rsidP="00C25595">
      <w:pPr>
        <w:pStyle w:val="Default"/>
      </w:pPr>
    </w:p>
    <w:p w:rsidR="00A369FF" w:rsidRDefault="00A369FF" w:rsidP="00C25595">
      <w:pPr>
        <w:pStyle w:val="Default"/>
      </w:pPr>
      <w:r>
        <w:t>5. ____________________________________________________________________________</w:t>
      </w:r>
    </w:p>
    <w:p w:rsidR="00A369FF" w:rsidRDefault="00A369FF" w:rsidP="00C25595">
      <w:pPr>
        <w:pStyle w:val="Default"/>
      </w:pPr>
    </w:p>
    <w:p w:rsidR="00A369FF" w:rsidRDefault="00A369FF" w:rsidP="00C25595">
      <w:pPr>
        <w:pStyle w:val="Default"/>
      </w:pPr>
    </w:p>
    <w:p w:rsidR="00A369FF" w:rsidRDefault="00A369FF" w:rsidP="00C25595">
      <w:pPr>
        <w:pStyle w:val="Default"/>
      </w:pPr>
      <w:r>
        <w:t>6. ____________________________________________________________________________</w:t>
      </w:r>
    </w:p>
    <w:p w:rsidR="00A369FF" w:rsidRDefault="00A369FF" w:rsidP="00C25595">
      <w:pPr>
        <w:pStyle w:val="Default"/>
      </w:pPr>
    </w:p>
    <w:p w:rsidR="00A369FF" w:rsidRDefault="00A369FF" w:rsidP="00C25595">
      <w:pPr>
        <w:pStyle w:val="Default"/>
      </w:pPr>
    </w:p>
    <w:p w:rsidR="00A369FF" w:rsidRDefault="00A369FF" w:rsidP="00C25595">
      <w:pPr>
        <w:pStyle w:val="Default"/>
      </w:pPr>
      <w:r>
        <w:t>7. ____________________________________________________________________________</w:t>
      </w:r>
    </w:p>
    <w:p w:rsidR="00A369FF" w:rsidRDefault="00A369FF" w:rsidP="00C25595">
      <w:pPr>
        <w:pStyle w:val="Default"/>
      </w:pPr>
    </w:p>
    <w:p w:rsidR="00A369FF" w:rsidRDefault="00A369FF" w:rsidP="00C25595">
      <w:pPr>
        <w:pStyle w:val="Default"/>
      </w:pPr>
    </w:p>
    <w:p w:rsidR="00A369FF" w:rsidRDefault="00A369FF" w:rsidP="00C25595">
      <w:pPr>
        <w:pStyle w:val="Default"/>
      </w:pPr>
      <w:r>
        <w:t>8. ____________________________________________________________________________</w:t>
      </w:r>
    </w:p>
    <w:p w:rsidR="00A369FF" w:rsidRDefault="00A369FF" w:rsidP="00C25595">
      <w:pPr>
        <w:pStyle w:val="Default"/>
      </w:pPr>
    </w:p>
    <w:p w:rsidR="00A369FF" w:rsidRDefault="00A369FF" w:rsidP="00C25595">
      <w:pPr>
        <w:pStyle w:val="Default"/>
      </w:pPr>
    </w:p>
    <w:p w:rsidR="00A369FF" w:rsidRDefault="00A369FF" w:rsidP="00C25595">
      <w:pPr>
        <w:pStyle w:val="Default"/>
      </w:pPr>
      <w:r>
        <w:t>9. ____________________________________________________________________________</w:t>
      </w:r>
    </w:p>
    <w:p w:rsidR="00A369FF" w:rsidRDefault="00A369FF" w:rsidP="00C25595">
      <w:pPr>
        <w:pStyle w:val="Default"/>
      </w:pPr>
    </w:p>
    <w:p w:rsidR="00A369FF" w:rsidRDefault="00A369FF" w:rsidP="00C25595">
      <w:pPr>
        <w:pStyle w:val="Default"/>
      </w:pPr>
    </w:p>
    <w:p w:rsidR="00A369FF" w:rsidRDefault="00A369FF" w:rsidP="00C25595">
      <w:pPr>
        <w:pStyle w:val="Default"/>
      </w:pPr>
      <w:r>
        <w:t>10. ___________________________________________________________________________</w:t>
      </w:r>
    </w:p>
    <w:p w:rsidR="00A369FF" w:rsidRDefault="00A369FF" w:rsidP="00A37E38">
      <w:pPr>
        <w:pStyle w:val="Default"/>
      </w:pPr>
    </w:p>
    <w:p w:rsidR="00A369FF" w:rsidRDefault="00A369FF" w:rsidP="00A37E38">
      <w:pPr>
        <w:pStyle w:val="Default"/>
      </w:pPr>
    </w:p>
    <w:p w:rsidR="00A369FF" w:rsidRDefault="00A369FF" w:rsidP="00C17F98">
      <w:pPr>
        <w:pStyle w:val="Default"/>
      </w:pPr>
      <w:r>
        <w:t>11. ___________________________________________________________________________</w:t>
      </w:r>
    </w:p>
    <w:p w:rsidR="00A369FF" w:rsidRDefault="00A369FF" w:rsidP="00C17F98">
      <w:pPr>
        <w:pStyle w:val="Default"/>
      </w:pPr>
    </w:p>
    <w:p w:rsidR="00A369FF" w:rsidRDefault="00A369FF" w:rsidP="00C17F98">
      <w:pPr>
        <w:pStyle w:val="Default"/>
      </w:pPr>
    </w:p>
    <w:p w:rsidR="00A369FF" w:rsidRDefault="00A369FF" w:rsidP="00C17F98">
      <w:pPr>
        <w:pStyle w:val="Default"/>
      </w:pPr>
      <w:r>
        <w:t>12. ___________________________________________________________________________</w:t>
      </w:r>
    </w:p>
    <w:p w:rsidR="00A369FF" w:rsidRDefault="00A369FF" w:rsidP="00C17F98">
      <w:pPr>
        <w:pStyle w:val="Default"/>
      </w:pPr>
    </w:p>
    <w:p w:rsidR="00A369FF" w:rsidRDefault="00A369FF" w:rsidP="00C17F98">
      <w:pPr>
        <w:pStyle w:val="Default"/>
      </w:pPr>
    </w:p>
    <w:p w:rsidR="00A369FF" w:rsidRDefault="00A369FF" w:rsidP="00C17F98">
      <w:pPr>
        <w:pStyle w:val="Default"/>
      </w:pPr>
      <w:r>
        <w:t>13. ___________________________________________________________________________</w:t>
      </w:r>
    </w:p>
    <w:p w:rsidR="00A369FF" w:rsidRDefault="00A369FF" w:rsidP="00C17F98">
      <w:pPr>
        <w:pStyle w:val="Default"/>
      </w:pPr>
    </w:p>
    <w:p w:rsidR="00A369FF" w:rsidRDefault="00A369FF" w:rsidP="00C17F98">
      <w:pPr>
        <w:pStyle w:val="Default"/>
      </w:pPr>
    </w:p>
    <w:p w:rsidR="00A369FF" w:rsidRDefault="00A369FF" w:rsidP="00C17F98">
      <w:pPr>
        <w:pStyle w:val="Default"/>
      </w:pPr>
      <w:r>
        <w:t>14. ___________________________________________________________________________</w:t>
      </w:r>
    </w:p>
    <w:p w:rsidR="00A369FF" w:rsidRDefault="00A369FF" w:rsidP="00C17F98">
      <w:pPr>
        <w:pStyle w:val="Default"/>
      </w:pPr>
    </w:p>
    <w:p w:rsidR="00A369FF" w:rsidRDefault="00A369FF" w:rsidP="00C17F98">
      <w:pPr>
        <w:pStyle w:val="Default"/>
      </w:pPr>
    </w:p>
    <w:p w:rsidR="00A369FF" w:rsidRDefault="00A369FF" w:rsidP="00C17F98">
      <w:pPr>
        <w:pStyle w:val="Default"/>
      </w:pPr>
      <w:r>
        <w:t>15. ___________________________________________________________________________</w:t>
      </w:r>
    </w:p>
    <w:p w:rsidR="00A369FF" w:rsidRDefault="00A369FF" w:rsidP="00C17F98">
      <w:pPr>
        <w:pStyle w:val="Default"/>
      </w:pPr>
    </w:p>
    <w:p w:rsidR="00A369FF" w:rsidRDefault="00A369FF" w:rsidP="00C17F98">
      <w:pPr>
        <w:pStyle w:val="Default"/>
      </w:pPr>
    </w:p>
    <w:p w:rsidR="00A369FF" w:rsidRDefault="00A369FF" w:rsidP="00C17F98">
      <w:pPr>
        <w:pStyle w:val="Default"/>
      </w:pPr>
      <w:r>
        <w:t>16. ___________________________________________________________________________</w:t>
      </w:r>
    </w:p>
    <w:p w:rsidR="00A369FF" w:rsidRDefault="00A369FF" w:rsidP="00C17F98">
      <w:pPr>
        <w:pStyle w:val="Default"/>
      </w:pPr>
    </w:p>
    <w:p w:rsidR="00A369FF" w:rsidRDefault="00A369FF" w:rsidP="00C17F98">
      <w:pPr>
        <w:pStyle w:val="Default"/>
      </w:pPr>
    </w:p>
    <w:p w:rsidR="00A369FF" w:rsidRDefault="00A369FF" w:rsidP="00C17F98">
      <w:pPr>
        <w:pStyle w:val="Default"/>
      </w:pPr>
      <w:r>
        <w:t>17. ___________________________________________________________________________</w:t>
      </w:r>
    </w:p>
    <w:p w:rsidR="00A369FF" w:rsidRDefault="00A369FF" w:rsidP="00C17F98">
      <w:pPr>
        <w:pStyle w:val="Default"/>
      </w:pPr>
    </w:p>
    <w:p w:rsidR="00A369FF" w:rsidRDefault="00A369FF" w:rsidP="00C17F98">
      <w:pPr>
        <w:pStyle w:val="Default"/>
      </w:pPr>
    </w:p>
    <w:p w:rsidR="00A369FF" w:rsidRDefault="00A369FF" w:rsidP="00C17F98">
      <w:pPr>
        <w:pStyle w:val="Default"/>
      </w:pPr>
      <w:r>
        <w:t>18. ___________________________________________________________________________</w:t>
      </w:r>
    </w:p>
    <w:p w:rsidR="00A369FF" w:rsidRDefault="00A369FF" w:rsidP="00C17F98">
      <w:pPr>
        <w:pStyle w:val="Default"/>
      </w:pPr>
    </w:p>
    <w:p w:rsidR="00A369FF" w:rsidRDefault="00A369FF" w:rsidP="00C17F98">
      <w:pPr>
        <w:pStyle w:val="Default"/>
      </w:pPr>
    </w:p>
    <w:p w:rsidR="00A369FF" w:rsidRDefault="00A369FF" w:rsidP="00C17F98">
      <w:pPr>
        <w:pStyle w:val="Default"/>
      </w:pPr>
      <w:r>
        <w:t>19. ___________________________________________________________________________</w:t>
      </w:r>
    </w:p>
    <w:p w:rsidR="00A369FF" w:rsidRDefault="00A369FF" w:rsidP="00C17F98">
      <w:pPr>
        <w:pStyle w:val="Default"/>
      </w:pPr>
    </w:p>
    <w:p w:rsidR="00A369FF" w:rsidRDefault="00A369FF" w:rsidP="00C17F98">
      <w:pPr>
        <w:pStyle w:val="Default"/>
      </w:pPr>
    </w:p>
    <w:p w:rsidR="00A369FF" w:rsidRDefault="00A369FF" w:rsidP="00C17F98">
      <w:pPr>
        <w:pStyle w:val="Default"/>
      </w:pPr>
      <w:r>
        <w:t>20. ___________________________________________________________________________</w:t>
      </w:r>
    </w:p>
    <w:p w:rsidR="00A369FF" w:rsidRDefault="00A369FF" w:rsidP="00C17F98">
      <w:pPr>
        <w:pStyle w:val="Default"/>
      </w:pPr>
    </w:p>
    <w:p w:rsidR="00A369FF" w:rsidRDefault="00A369FF" w:rsidP="00390EBA">
      <w:pPr>
        <w:pStyle w:val="Default"/>
      </w:pPr>
    </w:p>
    <w:p w:rsidR="00A369FF" w:rsidRDefault="00A369FF" w:rsidP="00390EBA">
      <w:pPr>
        <w:pStyle w:val="Default"/>
      </w:pPr>
      <w:r>
        <w:t>21. ___________________________________________________________________________</w:t>
      </w:r>
    </w:p>
    <w:p w:rsidR="00A369FF" w:rsidRDefault="00A369FF" w:rsidP="00390EBA">
      <w:pPr>
        <w:pStyle w:val="Default"/>
      </w:pPr>
    </w:p>
    <w:p w:rsidR="00A369FF" w:rsidRDefault="00A369FF" w:rsidP="00390EBA">
      <w:pPr>
        <w:pStyle w:val="Default"/>
      </w:pPr>
    </w:p>
    <w:p w:rsidR="00A369FF" w:rsidRDefault="00A369FF" w:rsidP="00390EBA">
      <w:pPr>
        <w:pStyle w:val="Default"/>
      </w:pPr>
      <w:r>
        <w:t>22. ___________________________________________________________________________</w:t>
      </w:r>
    </w:p>
    <w:p w:rsidR="00A369FF" w:rsidRDefault="00A369FF" w:rsidP="00390EBA">
      <w:pPr>
        <w:pStyle w:val="Default"/>
      </w:pPr>
    </w:p>
    <w:p w:rsidR="00A369FF" w:rsidRDefault="00A369FF" w:rsidP="00390EBA">
      <w:pPr>
        <w:pStyle w:val="Default"/>
      </w:pPr>
    </w:p>
    <w:p w:rsidR="00A369FF" w:rsidRDefault="00A369FF" w:rsidP="00390EBA">
      <w:pPr>
        <w:pStyle w:val="Default"/>
      </w:pPr>
      <w:r>
        <w:t>23. ___________________________________________________________________________</w:t>
      </w:r>
    </w:p>
    <w:p w:rsidR="00A369FF" w:rsidRDefault="00A369FF" w:rsidP="00390EBA">
      <w:pPr>
        <w:pStyle w:val="Default"/>
      </w:pPr>
    </w:p>
    <w:p w:rsidR="00A369FF" w:rsidRDefault="00A369FF" w:rsidP="00390EBA">
      <w:pPr>
        <w:pStyle w:val="Default"/>
      </w:pPr>
    </w:p>
    <w:p w:rsidR="00A369FF" w:rsidRDefault="00A369FF" w:rsidP="00390EBA">
      <w:pPr>
        <w:pStyle w:val="Default"/>
      </w:pPr>
      <w:r>
        <w:t>24. ___________________________________________________________________________</w:t>
      </w:r>
    </w:p>
    <w:p w:rsidR="00A369FF" w:rsidRDefault="00A369FF" w:rsidP="00390EBA">
      <w:pPr>
        <w:pStyle w:val="Default"/>
      </w:pPr>
    </w:p>
    <w:p w:rsidR="00A369FF" w:rsidRDefault="00A369FF" w:rsidP="00390EBA">
      <w:pPr>
        <w:pStyle w:val="Default"/>
      </w:pPr>
    </w:p>
    <w:p w:rsidR="00A369FF" w:rsidRDefault="00A369FF" w:rsidP="00390EBA">
      <w:pPr>
        <w:pStyle w:val="Default"/>
      </w:pPr>
      <w:r>
        <w:t>25. ___________________________________________________________________________</w:t>
      </w:r>
    </w:p>
    <w:p w:rsidR="00A369FF" w:rsidRDefault="00A369FF" w:rsidP="00390EBA">
      <w:pPr>
        <w:pStyle w:val="Default"/>
      </w:pPr>
    </w:p>
    <w:p w:rsidR="00A369FF" w:rsidRDefault="00A369FF" w:rsidP="00390EBA">
      <w:pPr>
        <w:pStyle w:val="Default"/>
      </w:pPr>
    </w:p>
    <w:p w:rsidR="00A369FF" w:rsidRDefault="00A369FF" w:rsidP="00704A4A">
      <w:pPr>
        <w:tabs>
          <w:tab w:val="right" w:pos="9360"/>
        </w:tabs>
        <w:autoSpaceDE w:val="0"/>
        <w:autoSpaceDN w:val="0"/>
        <w:adjustRightInd w:val="0"/>
        <w:rPr>
          <w:color w:val="000000"/>
        </w:rPr>
      </w:pPr>
      <w:r w:rsidRPr="00FB7033">
        <w:rPr>
          <w:color w:val="000000"/>
        </w:rPr>
        <w:tab/>
      </w:r>
      <w:r>
        <w:rPr>
          <w:color w:val="000000"/>
        </w:rPr>
        <w:t>Student’s Name ___________________________</w:t>
      </w:r>
    </w:p>
    <w:sectPr w:rsidR="00A369FF" w:rsidSect="002B59D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80" w:right="1440" w:bottom="81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9FF" w:rsidRDefault="00A369FF">
      <w:r>
        <w:separator/>
      </w:r>
    </w:p>
  </w:endnote>
  <w:endnote w:type="continuationSeparator" w:id="0">
    <w:p w:rsidR="00A369FF" w:rsidRDefault="00A36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FF" w:rsidRDefault="00A369FF" w:rsidP="00BF6E1A">
    <w:pPr>
      <w:pStyle w:val="Footer"/>
      <w:framePr w:wrap="around" w:vAnchor="text" w:h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69FF" w:rsidRDefault="00A369FF" w:rsidP="00F868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FF" w:rsidRDefault="00A369FF" w:rsidP="00BF6E1A">
    <w:pPr>
      <w:pStyle w:val="Footer"/>
      <w:framePr w:wrap="around" w:vAnchor="text" w:h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369FF" w:rsidRDefault="00A369FF" w:rsidP="00F868C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FF" w:rsidRDefault="00A369F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FF" w:rsidRDefault="00A369FF" w:rsidP="00BF6E1A">
    <w:pPr>
      <w:pStyle w:val="Footer"/>
      <w:framePr w:wrap="around" w:vAnchor="text" w:h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69FF" w:rsidRDefault="00A369FF" w:rsidP="00F868CF">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FF" w:rsidRDefault="00A369FF" w:rsidP="00BF6E1A">
    <w:pPr>
      <w:pStyle w:val="Footer"/>
      <w:framePr w:wrap="around" w:vAnchor="text" w:h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369FF" w:rsidRDefault="00A369FF" w:rsidP="00F868CF">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FF" w:rsidRDefault="00A36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9FF" w:rsidRDefault="00A369FF">
      <w:r>
        <w:separator/>
      </w:r>
    </w:p>
  </w:footnote>
  <w:footnote w:type="continuationSeparator" w:id="0">
    <w:p w:rsidR="00A369FF" w:rsidRDefault="00A36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FF" w:rsidRDefault="00A369FF" w:rsidP="005431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369FF" w:rsidRDefault="00A369FF" w:rsidP="00B9556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FF" w:rsidRDefault="00A369FF" w:rsidP="00B95566">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FF" w:rsidRDefault="00A369F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FF" w:rsidRDefault="00A369FF" w:rsidP="005431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369FF" w:rsidRDefault="00A369FF" w:rsidP="00B95566">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FF" w:rsidRDefault="00A369FF" w:rsidP="00B95566">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FF" w:rsidRDefault="00A369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EC487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E46078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A8787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A540EA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FFA17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4A692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76E7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AE3B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30D6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C08734C"/>
    <w:lvl w:ilvl="0">
      <w:start w:val="1"/>
      <w:numFmt w:val="bullet"/>
      <w:lvlText w:val=""/>
      <w:lvlJc w:val="left"/>
      <w:pPr>
        <w:tabs>
          <w:tab w:val="num" w:pos="360"/>
        </w:tabs>
        <w:ind w:left="360" w:hanging="360"/>
      </w:pPr>
      <w:rPr>
        <w:rFonts w:ascii="Symbol" w:hAnsi="Symbol" w:hint="default"/>
      </w:rPr>
    </w:lvl>
  </w:abstractNum>
  <w:abstractNum w:abstractNumId="10">
    <w:nsid w:val="006A0022"/>
    <w:multiLevelType w:val="hybridMultilevel"/>
    <w:tmpl w:val="918E7E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31058A"/>
    <w:multiLevelType w:val="multilevel"/>
    <w:tmpl w:val="D6E8308E"/>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FD74EC8"/>
    <w:multiLevelType w:val="hybridMultilevel"/>
    <w:tmpl w:val="247CEF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0D3117C"/>
    <w:multiLevelType w:val="hybridMultilevel"/>
    <w:tmpl w:val="DD5E12FA"/>
    <w:lvl w:ilvl="0" w:tplc="A2F0760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0F94F67"/>
    <w:multiLevelType w:val="hybridMultilevel"/>
    <w:tmpl w:val="EA3A4850"/>
    <w:lvl w:ilvl="0" w:tplc="04090019">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FD0845"/>
    <w:multiLevelType w:val="hybridMultilevel"/>
    <w:tmpl w:val="F49A6E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47E55FD"/>
    <w:multiLevelType w:val="hybridMultilevel"/>
    <w:tmpl w:val="DD802010"/>
    <w:lvl w:ilvl="0" w:tplc="34A2A2B8">
      <w:start w:val="1"/>
      <w:numFmt w:val="upp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
    <w:nsid w:val="1BA23CFD"/>
    <w:multiLevelType w:val="hybridMultilevel"/>
    <w:tmpl w:val="21F2A1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21D5F1B"/>
    <w:multiLevelType w:val="hybridMultilevel"/>
    <w:tmpl w:val="E036F834"/>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8FE4958"/>
    <w:multiLevelType w:val="hybridMultilevel"/>
    <w:tmpl w:val="F372F650"/>
    <w:lvl w:ilvl="0" w:tplc="C562FE9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95132B2"/>
    <w:multiLevelType w:val="hybridMultilevel"/>
    <w:tmpl w:val="01F0B64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29B534E5"/>
    <w:multiLevelType w:val="multilevel"/>
    <w:tmpl w:val="F372F65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2DAD12EB"/>
    <w:multiLevelType w:val="hybridMultilevel"/>
    <w:tmpl w:val="5B821B7A"/>
    <w:lvl w:ilvl="0" w:tplc="0409001B">
      <w:start w:val="1"/>
      <w:numFmt w:val="lowerRoman"/>
      <w:lvlText w:val="%1."/>
      <w:lvlJc w:val="righ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8A3D4A"/>
    <w:multiLevelType w:val="hybridMultilevel"/>
    <w:tmpl w:val="26726A3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BE3810"/>
    <w:multiLevelType w:val="hybridMultilevel"/>
    <w:tmpl w:val="DA50D6FC"/>
    <w:lvl w:ilvl="0" w:tplc="A2F0760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06C22AE"/>
    <w:multiLevelType w:val="hybridMultilevel"/>
    <w:tmpl w:val="5C188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FF40EF"/>
    <w:multiLevelType w:val="hybridMultilevel"/>
    <w:tmpl w:val="897866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2BF495D"/>
    <w:multiLevelType w:val="multilevel"/>
    <w:tmpl w:val="B80E8CE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5FC17AF"/>
    <w:multiLevelType w:val="hybridMultilevel"/>
    <w:tmpl w:val="B80E8CE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B1826D0"/>
    <w:multiLevelType w:val="multilevel"/>
    <w:tmpl w:val="247CEF5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B50052F"/>
    <w:multiLevelType w:val="hybridMultilevel"/>
    <w:tmpl w:val="287A56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C4B2709"/>
    <w:multiLevelType w:val="multilevel"/>
    <w:tmpl w:val="8978666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4C4E2364"/>
    <w:multiLevelType w:val="hybridMultilevel"/>
    <w:tmpl w:val="BB949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6D7A0B"/>
    <w:multiLevelType w:val="hybridMultilevel"/>
    <w:tmpl w:val="6F6E41E0"/>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DE612BA"/>
    <w:multiLevelType w:val="hybridMultilevel"/>
    <w:tmpl w:val="9560FBAC"/>
    <w:lvl w:ilvl="0" w:tplc="8C5AE846">
      <w:start w:val="3"/>
      <w:numFmt w:val="upperLetter"/>
      <w:lvlText w:val="%1-"/>
      <w:lvlJc w:val="left"/>
      <w:pPr>
        <w:ind w:left="420" w:hanging="360"/>
      </w:pPr>
      <w:rPr>
        <w:rFonts w:cs="Times New Roman" w:hint="default"/>
        <w:b/>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35">
    <w:nsid w:val="622D2D15"/>
    <w:multiLevelType w:val="hybridMultilevel"/>
    <w:tmpl w:val="5F9427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71D15A2"/>
    <w:multiLevelType w:val="hybridMultilevel"/>
    <w:tmpl w:val="30A82D1C"/>
    <w:lvl w:ilvl="0" w:tplc="04090003">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94E2D60"/>
    <w:multiLevelType w:val="hybridMultilevel"/>
    <w:tmpl w:val="CD4A3E1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BDB07E2"/>
    <w:multiLevelType w:val="hybridMultilevel"/>
    <w:tmpl w:val="0DA27172"/>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C5F4C9F"/>
    <w:multiLevelType w:val="hybridMultilevel"/>
    <w:tmpl w:val="7C2402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33B79AD"/>
    <w:multiLevelType w:val="hybridMultilevel"/>
    <w:tmpl w:val="7F985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D267B3"/>
    <w:multiLevelType w:val="multilevel"/>
    <w:tmpl w:val="7F9855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37"/>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2"/>
  </w:num>
  <w:num w:numId="16">
    <w:abstractNumId w:val="25"/>
  </w:num>
  <w:num w:numId="17">
    <w:abstractNumId w:val="40"/>
  </w:num>
  <w:num w:numId="18">
    <w:abstractNumId w:val="41"/>
  </w:num>
  <w:num w:numId="19">
    <w:abstractNumId w:val="14"/>
  </w:num>
  <w:num w:numId="20">
    <w:abstractNumId w:val="10"/>
  </w:num>
  <w:num w:numId="21">
    <w:abstractNumId w:val="30"/>
  </w:num>
  <w:num w:numId="22">
    <w:abstractNumId w:val="17"/>
  </w:num>
  <w:num w:numId="23">
    <w:abstractNumId w:val="38"/>
  </w:num>
  <w:num w:numId="24">
    <w:abstractNumId w:val="16"/>
  </w:num>
  <w:num w:numId="25">
    <w:abstractNumId w:val="34"/>
  </w:num>
  <w:num w:numId="26">
    <w:abstractNumId w:val="35"/>
  </w:num>
  <w:num w:numId="27">
    <w:abstractNumId w:val="39"/>
  </w:num>
  <w:num w:numId="28">
    <w:abstractNumId w:val="12"/>
  </w:num>
  <w:num w:numId="29">
    <w:abstractNumId w:val="29"/>
  </w:num>
  <w:num w:numId="30">
    <w:abstractNumId w:val="24"/>
  </w:num>
  <w:num w:numId="31">
    <w:abstractNumId w:val="13"/>
  </w:num>
  <w:num w:numId="32">
    <w:abstractNumId w:val="26"/>
  </w:num>
  <w:num w:numId="33">
    <w:abstractNumId w:val="31"/>
  </w:num>
  <w:num w:numId="34">
    <w:abstractNumId w:val="28"/>
  </w:num>
  <w:num w:numId="35">
    <w:abstractNumId w:val="27"/>
  </w:num>
  <w:num w:numId="36">
    <w:abstractNumId w:val="19"/>
  </w:num>
  <w:num w:numId="37">
    <w:abstractNumId w:val="21"/>
  </w:num>
  <w:num w:numId="38">
    <w:abstractNumId w:val="36"/>
  </w:num>
  <w:num w:numId="39">
    <w:abstractNumId w:val="23"/>
  </w:num>
  <w:num w:numId="40">
    <w:abstractNumId w:val="22"/>
  </w:num>
  <w:num w:numId="41">
    <w:abstractNumId w:val="11"/>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7AC"/>
    <w:rsid w:val="000017EB"/>
    <w:rsid w:val="00001953"/>
    <w:rsid w:val="00003D9A"/>
    <w:rsid w:val="00004CE1"/>
    <w:rsid w:val="00005EA4"/>
    <w:rsid w:val="0000603E"/>
    <w:rsid w:val="000061F1"/>
    <w:rsid w:val="00012DE2"/>
    <w:rsid w:val="000134C4"/>
    <w:rsid w:val="00014290"/>
    <w:rsid w:val="00014880"/>
    <w:rsid w:val="00017642"/>
    <w:rsid w:val="00017B6A"/>
    <w:rsid w:val="0002091C"/>
    <w:rsid w:val="00021187"/>
    <w:rsid w:val="00021CE3"/>
    <w:rsid w:val="00022DB6"/>
    <w:rsid w:val="000306A3"/>
    <w:rsid w:val="00035C3A"/>
    <w:rsid w:val="00036DD8"/>
    <w:rsid w:val="00037181"/>
    <w:rsid w:val="00037E1F"/>
    <w:rsid w:val="000547E0"/>
    <w:rsid w:val="000547F0"/>
    <w:rsid w:val="000600F7"/>
    <w:rsid w:val="00060E2E"/>
    <w:rsid w:val="00066E54"/>
    <w:rsid w:val="00070F7F"/>
    <w:rsid w:val="000902F7"/>
    <w:rsid w:val="0009674B"/>
    <w:rsid w:val="000A28A5"/>
    <w:rsid w:val="000B52C8"/>
    <w:rsid w:val="000C364B"/>
    <w:rsid w:val="000C56F7"/>
    <w:rsid w:val="000C654F"/>
    <w:rsid w:val="000E19D9"/>
    <w:rsid w:val="000E3E49"/>
    <w:rsid w:val="000F07CE"/>
    <w:rsid w:val="000F4582"/>
    <w:rsid w:val="000F5148"/>
    <w:rsid w:val="001018A7"/>
    <w:rsid w:val="0011430E"/>
    <w:rsid w:val="001156F3"/>
    <w:rsid w:val="00115FCA"/>
    <w:rsid w:val="00123E36"/>
    <w:rsid w:val="00127AB5"/>
    <w:rsid w:val="00143477"/>
    <w:rsid w:val="00146B6F"/>
    <w:rsid w:val="00146F91"/>
    <w:rsid w:val="00152A58"/>
    <w:rsid w:val="00160AC8"/>
    <w:rsid w:val="00164D17"/>
    <w:rsid w:val="00165AE6"/>
    <w:rsid w:val="0017267E"/>
    <w:rsid w:val="00180327"/>
    <w:rsid w:val="00187578"/>
    <w:rsid w:val="0019036C"/>
    <w:rsid w:val="001952BD"/>
    <w:rsid w:val="001A760C"/>
    <w:rsid w:val="001B01A4"/>
    <w:rsid w:val="001B0F68"/>
    <w:rsid w:val="001B3B7F"/>
    <w:rsid w:val="001B723F"/>
    <w:rsid w:val="001C386F"/>
    <w:rsid w:val="001C7A6C"/>
    <w:rsid w:val="001D57C0"/>
    <w:rsid w:val="001D6957"/>
    <w:rsid w:val="001F3FFB"/>
    <w:rsid w:val="001F4B7E"/>
    <w:rsid w:val="001F71B0"/>
    <w:rsid w:val="001F7968"/>
    <w:rsid w:val="002010C4"/>
    <w:rsid w:val="002053ED"/>
    <w:rsid w:val="0021383C"/>
    <w:rsid w:val="002166C3"/>
    <w:rsid w:val="00222E9B"/>
    <w:rsid w:val="0022447A"/>
    <w:rsid w:val="00224F2D"/>
    <w:rsid w:val="00227057"/>
    <w:rsid w:val="002272B3"/>
    <w:rsid w:val="00232851"/>
    <w:rsid w:val="00236599"/>
    <w:rsid w:val="0024002F"/>
    <w:rsid w:val="0024151B"/>
    <w:rsid w:val="00241F9F"/>
    <w:rsid w:val="00246F9F"/>
    <w:rsid w:val="00251E01"/>
    <w:rsid w:val="00254922"/>
    <w:rsid w:val="00256D75"/>
    <w:rsid w:val="00261696"/>
    <w:rsid w:val="0026551D"/>
    <w:rsid w:val="00270B05"/>
    <w:rsid w:val="0027176F"/>
    <w:rsid w:val="002733D8"/>
    <w:rsid w:val="00275413"/>
    <w:rsid w:val="00275CFA"/>
    <w:rsid w:val="00290553"/>
    <w:rsid w:val="00290C65"/>
    <w:rsid w:val="0029658A"/>
    <w:rsid w:val="0029769B"/>
    <w:rsid w:val="00297ADE"/>
    <w:rsid w:val="002A0B86"/>
    <w:rsid w:val="002A7356"/>
    <w:rsid w:val="002B59D9"/>
    <w:rsid w:val="002B6BC9"/>
    <w:rsid w:val="002C3420"/>
    <w:rsid w:val="002C56B5"/>
    <w:rsid w:val="002D1D23"/>
    <w:rsid w:val="002E16B1"/>
    <w:rsid w:val="002E3C09"/>
    <w:rsid w:val="002E74D7"/>
    <w:rsid w:val="002F2EF7"/>
    <w:rsid w:val="0030615B"/>
    <w:rsid w:val="0032203D"/>
    <w:rsid w:val="0032523E"/>
    <w:rsid w:val="00325D2D"/>
    <w:rsid w:val="00327264"/>
    <w:rsid w:val="00331875"/>
    <w:rsid w:val="0033299C"/>
    <w:rsid w:val="0034069D"/>
    <w:rsid w:val="0035684C"/>
    <w:rsid w:val="00357736"/>
    <w:rsid w:val="00363272"/>
    <w:rsid w:val="003647B7"/>
    <w:rsid w:val="003667AE"/>
    <w:rsid w:val="0037068A"/>
    <w:rsid w:val="00375A82"/>
    <w:rsid w:val="00375B39"/>
    <w:rsid w:val="00376896"/>
    <w:rsid w:val="00390EBA"/>
    <w:rsid w:val="00391E67"/>
    <w:rsid w:val="00392733"/>
    <w:rsid w:val="00395C9B"/>
    <w:rsid w:val="00397F29"/>
    <w:rsid w:val="003B0E11"/>
    <w:rsid w:val="003B1EEC"/>
    <w:rsid w:val="003B3338"/>
    <w:rsid w:val="003B34BB"/>
    <w:rsid w:val="003B3C9A"/>
    <w:rsid w:val="003C36F4"/>
    <w:rsid w:val="003C5E1A"/>
    <w:rsid w:val="003C783D"/>
    <w:rsid w:val="003D0877"/>
    <w:rsid w:val="003D24CC"/>
    <w:rsid w:val="003D290E"/>
    <w:rsid w:val="003D747A"/>
    <w:rsid w:val="003E1093"/>
    <w:rsid w:val="00400D48"/>
    <w:rsid w:val="0040279B"/>
    <w:rsid w:val="00402CC3"/>
    <w:rsid w:val="00402DA6"/>
    <w:rsid w:val="00403434"/>
    <w:rsid w:val="00413070"/>
    <w:rsid w:val="00422058"/>
    <w:rsid w:val="00422304"/>
    <w:rsid w:val="0042618C"/>
    <w:rsid w:val="004263EB"/>
    <w:rsid w:val="00432DAC"/>
    <w:rsid w:val="00436DF5"/>
    <w:rsid w:val="004430A5"/>
    <w:rsid w:val="00443382"/>
    <w:rsid w:val="00445414"/>
    <w:rsid w:val="004461DF"/>
    <w:rsid w:val="00457BF3"/>
    <w:rsid w:val="00460C02"/>
    <w:rsid w:val="0047085D"/>
    <w:rsid w:val="004710F7"/>
    <w:rsid w:val="00472916"/>
    <w:rsid w:val="00476237"/>
    <w:rsid w:val="00484642"/>
    <w:rsid w:val="00485BDD"/>
    <w:rsid w:val="004861C7"/>
    <w:rsid w:val="00496722"/>
    <w:rsid w:val="004A0C1A"/>
    <w:rsid w:val="004A317B"/>
    <w:rsid w:val="004A5C06"/>
    <w:rsid w:val="004A6E75"/>
    <w:rsid w:val="004B02A8"/>
    <w:rsid w:val="004B11F6"/>
    <w:rsid w:val="004B1331"/>
    <w:rsid w:val="004D49A7"/>
    <w:rsid w:val="004F7A87"/>
    <w:rsid w:val="004F7EAD"/>
    <w:rsid w:val="0050031C"/>
    <w:rsid w:val="00500C54"/>
    <w:rsid w:val="00511918"/>
    <w:rsid w:val="0051259F"/>
    <w:rsid w:val="00513F59"/>
    <w:rsid w:val="005140C8"/>
    <w:rsid w:val="005145AC"/>
    <w:rsid w:val="00515B61"/>
    <w:rsid w:val="00530817"/>
    <w:rsid w:val="00531474"/>
    <w:rsid w:val="005342C4"/>
    <w:rsid w:val="00534677"/>
    <w:rsid w:val="00536087"/>
    <w:rsid w:val="005431DB"/>
    <w:rsid w:val="00564ED6"/>
    <w:rsid w:val="005754DA"/>
    <w:rsid w:val="00577F36"/>
    <w:rsid w:val="0058380E"/>
    <w:rsid w:val="005847DE"/>
    <w:rsid w:val="00585B95"/>
    <w:rsid w:val="00594904"/>
    <w:rsid w:val="005968CB"/>
    <w:rsid w:val="005B029D"/>
    <w:rsid w:val="005B23C5"/>
    <w:rsid w:val="005C270B"/>
    <w:rsid w:val="005D18C2"/>
    <w:rsid w:val="005D6B8A"/>
    <w:rsid w:val="005E042B"/>
    <w:rsid w:val="005E45A1"/>
    <w:rsid w:val="005E7050"/>
    <w:rsid w:val="005F0C2F"/>
    <w:rsid w:val="005F288E"/>
    <w:rsid w:val="005F305E"/>
    <w:rsid w:val="005F381F"/>
    <w:rsid w:val="005F5F2F"/>
    <w:rsid w:val="00604CBA"/>
    <w:rsid w:val="006112EB"/>
    <w:rsid w:val="00623755"/>
    <w:rsid w:val="0062484E"/>
    <w:rsid w:val="006271D3"/>
    <w:rsid w:val="00631F2E"/>
    <w:rsid w:val="006354DD"/>
    <w:rsid w:val="006406A0"/>
    <w:rsid w:val="006414CD"/>
    <w:rsid w:val="00642B6B"/>
    <w:rsid w:val="0065059A"/>
    <w:rsid w:val="00652AB4"/>
    <w:rsid w:val="00655069"/>
    <w:rsid w:val="00657186"/>
    <w:rsid w:val="00657D46"/>
    <w:rsid w:val="00662403"/>
    <w:rsid w:val="00663E7B"/>
    <w:rsid w:val="00680505"/>
    <w:rsid w:val="00682FC0"/>
    <w:rsid w:val="0068413B"/>
    <w:rsid w:val="00684791"/>
    <w:rsid w:val="00686A1A"/>
    <w:rsid w:val="006923CC"/>
    <w:rsid w:val="006A041F"/>
    <w:rsid w:val="006A0FCC"/>
    <w:rsid w:val="006A29C9"/>
    <w:rsid w:val="006A4179"/>
    <w:rsid w:val="006A6597"/>
    <w:rsid w:val="006B2FD8"/>
    <w:rsid w:val="006B6EB2"/>
    <w:rsid w:val="006C54D5"/>
    <w:rsid w:val="006D1AD1"/>
    <w:rsid w:val="006D70A9"/>
    <w:rsid w:val="006F09A7"/>
    <w:rsid w:val="006F2892"/>
    <w:rsid w:val="006F3781"/>
    <w:rsid w:val="006F3DB6"/>
    <w:rsid w:val="006F4EF2"/>
    <w:rsid w:val="006F4F05"/>
    <w:rsid w:val="006F5E15"/>
    <w:rsid w:val="00704A4A"/>
    <w:rsid w:val="00712529"/>
    <w:rsid w:val="00714FC1"/>
    <w:rsid w:val="0071692C"/>
    <w:rsid w:val="00721CC4"/>
    <w:rsid w:val="00722835"/>
    <w:rsid w:val="00726E5A"/>
    <w:rsid w:val="00735BCA"/>
    <w:rsid w:val="00736BAC"/>
    <w:rsid w:val="00740318"/>
    <w:rsid w:val="00746FFE"/>
    <w:rsid w:val="00756252"/>
    <w:rsid w:val="007604DB"/>
    <w:rsid w:val="00770345"/>
    <w:rsid w:val="00775A84"/>
    <w:rsid w:val="00783276"/>
    <w:rsid w:val="0078609C"/>
    <w:rsid w:val="00786691"/>
    <w:rsid w:val="007875D2"/>
    <w:rsid w:val="0079112D"/>
    <w:rsid w:val="00794708"/>
    <w:rsid w:val="00794DBD"/>
    <w:rsid w:val="007A1A7D"/>
    <w:rsid w:val="007A2848"/>
    <w:rsid w:val="007B0E36"/>
    <w:rsid w:val="007B28D4"/>
    <w:rsid w:val="007B5472"/>
    <w:rsid w:val="007C16AC"/>
    <w:rsid w:val="007C5404"/>
    <w:rsid w:val="007C6A2A"/>
    <w:rsid w:val="007D18D2"/>
    <w:rsid w:val="007D7FBC"/>
    <w:rsid w:val="007F2E96"/>
    <w:rsid w:val="007F5CF1"/>
    <w:rsid w:val="008025D0"/>
    <w:rsid w:val="00804396"/>
    <w:rsid w:val="008076C6"/>
    <w:rsid w:val="008112F4"/>
    <w:rsid w:val="0081431E"/>
    <w:rsid w:val="00816AEE"/>
    <w:rsid w:val="00816F37"/>
    <w:rsid w:val="00817E27"/>
    <w:rsid w:val="00824E3A"/>
    <w:rsid w:val="0082523D"/>
    <w:rsid w:val="0082578E"/>
    <w:rsid w:val="0082652D"/>
    <w:rsid w:val="0082780E"/>
    <w:rsid w:val="00833BFB"/>
    <w:rsid w:val="00833D0B"/>
    <w:rsid w:val="00841680"/>
    <w:rsid w:val="0084274B"/>
    <w:rsid w:val="00845A88"/>
    <w:rsid w:val="00845CBC"/>
    <w:rsid w:val="008463FC"/>
    <w:rsid w:val="00854693"/>
    <w:rsid w:val="00855BCF"/>
    <w:rsid w:val="008612CE"/>
    <w:rsid w:val="00862423"/>
    <w:rsid w:val="0086449B"/>
    <w:rsid w:val="00864AB3"/>
    <w:rsid w:val="00865BED"/>
    <w:rsid w:val="00867220"/>
    <w:rsid w:val="00867520"/>
    <w:rsid w:val="008B0532"/>
    <w:rsid w:val="008B0D2A"/>
    <w:rsid w:val="008B2632"/>
    <w:rsid w:val="008C2D34"/>
    <w:rsid w:val="008C6B34"/>
    <w:rsid w:val="008D5134"/>
    <w:rsid w:val="008D6D31"/>
    <w:rsid w:val="008E24E8"/>
    <w:rsid w:val="008E423C"/>
    <w:rsid w:val="008E5369"/>
    <w:rsid w:val="008E5A0F"/>
    <w:rsid w:val="008E75EF"/>
    <w:rsid w:val="008F58D2"/>
    <w:rsid w:val="0090481C"/>
    <w:rsid w:val="00906F1D"/>
    <w:rsid w:val="00907A19"/>
    <w:rsid w:val="0091107F"/>
    <w:rsid w:val="00921DD1"/>
    <w:rsid w:val="00922A17"/>
    <w:rsid w:val="0094011A"/>
    <w:rsid w:val="00943332"/>
    <w:rsid w:val="00947884"/>
    <w:rsid w:val="00951FD9"/>
    <w:rsid w:val="00953143"/>
    <w:rsid w:val="00963AAF"/>
    <w:rsid w:val="00965D3D"/>
    <w:rsid w:val="0097135F"/>
    <w:rsid w:val="00973F16"/>
    <w:rsid w:val="00981B7C"/>
    <w:rsid w:val="009A0E09"/>
    <w:rsid w:val="009A135B"/>
    <w:rsid w:val="009A147F"/>
    <w:rsid w:val="009A1F2E"/>
    <w:rsid w:val="009B1B65"/>
    <w:rsid w:val="009B2A9B"/>
    <w:rsid w:val="009B6A22"/>
    <w:rsid w:val="009C6E12"/>
    <w:rsid w:val="009E57DF"/>
    <w:rsid w:val="009E7986"/>
    <w:rsid w:val="009F0E1F"/>
    <w:rsid w:val="009F37AC"/>
    <w:rsid w:val="009F766F"/>
    <w:rsid w:val="009F7FEE"/>
    <w:rsid w:val="00A00580"/>
    <w:rsid w:val="00A0137C"/>
    <w:rsid w:val="00A01D2B"/>
    <w:rsid w:val="00A02E94"/>
    <w:rsid w:val="00A0652C"/>
    <w:rsid w:val="00A06C01"/>
    <w:rsid w:val="00A117EC"/>
    <w:rsid w:val="00A139B7"/>
    <w:rsid w:val="00A1455F"/>
    <w:rsid w:val="00A248A7"/>
    <w:rsid w:val="00A2723D"/>
    <w:rsid w:val="00A3174D"/>
    <w:rsid w:val="00A33241"/>
    <w:rsid w:val="00A369FF"/>
    <w:rsid w:val="00A37032"/>
    <w:rsid w:val="00A37E38"/>
    <w:rsid w:val="00A4355F"/>
    <w:rsid w:val="00A438B6"/>
    <w:rsid w:val="00A43DC7"/>
    <w:rsid w:val="00A51180"/>
    <w:rsid w:val="00A51626"/>
    <w:rsid w:val="00A558EF"/>
    <w:rsid w:val="00A618ED"/>
    <w:rsid w:val="00A65E46"/>
    <w:rsid w:val="00A72DD4"/>
    <w:rsid w:val="00A76069"/>
    <w:rsid w:val="00A84B17"/>
    <w:rsid w:val="00A856FE"/>
    <w:rsid w:val="00A9071F"/>
    <w:rsid w:val="00A91F25"/>
    <w:rsid w:val="00A92778"/>
    <w:rsid w:val="00A93326"/>
    <w:rsid w:val="00A96FF5"/>
    <w:rsid w:val="00AA267A"/>
    <w:rsid w:val="00AA2B9E"/>
    <w:rsid w:val="00AA329A"/>
    <w:rsid w:val="00AA4F14"/>
    <w:rsid w:val="00AA4FF7"/>
    <w:rsid w:val="00AA5691"/>
    <w:rsid w:val="00AA5793"/>
    <w:rsid w:val="00AA67BE"/>
    <w:rsid w:val="00AB0FE9"/>
    <w:rsid w:val="00AC1019"/>
    <w:rsid w:val="00AC188A"/>
    <w:rsid w:val="00AC46DC"/>
    <w:rsid w:val="00AC527E"/>
    <w:rsid w:val="00AD2CE3"/>
    <w:rsid w:val="00AD303F"/>
    <w:rsid w:val="00AD71E3"/>
    <w:rsid w:val="00AE2269"/>
    <w:rsid w:val="00AF303B"/>
    <w:rsid w:val="00B01141"/>
    <w:rsid w:val="00B01899"/>
    <w:rsid w:val="00B07DB4"/>
    <w:rsid w:val="00B07DD0"/>
    <w:rsid w:val="00B15BB3"/>
    <w:rsid w:val="00B21524"/>
    <w:rsid w:val="00B24DEA"/>
    <w:rsid w:val="00B24FE3"/>
    <w:rsid w:val="00B274EF"/>
    <w:rsid w:val="00B35CFC"/>
    <w:rsid w:val="00B4258C"/>
    <w:rsid w:val="00B42866"/>
    <w:rsid w:val="00B55640"/>
    <w:rsid w:val="00B5680C"/>
    <w:rsid w:val="00B5747E"/>
    <w:rsid w:val="00B643F5"/>
    <w:rsid w:val="00B65485"/>
    <w:rsid w:val="00B8225A"/>
    <w:rsid w:val="00B949FC"/>
    <w:rsid w:val="00B95566"/>
    <w:rsid w:val="00BA13F0"/>
    <w:rsid w:val="00BA574D"/>
    <w:rsid w:val="00BB0E57"/>
    <w:rsid w:val="00BB1C96"/>
    <w:rsid w:val="00BB2B55"/>
    <w:rsid w:val="00BB5138"/>
    <w:rsid w:val="00BC7B9A"/>
    <w:rsid w:val="00BD3BEC"/>
    <w:rsid w:val="00BD6DF7"/>
    <w:rsid w:val="00BD7662"/>
    <w:rsid w:val="00BE4207"/>
    <w:rsid w:val="00BE60B4"/>
    <w:rsid w:val="00BE7B99"/>
    <w:rsid w:val="00BF42F0"/>
    <w:rsid w:val="00BF6E1A"/>
    <w:rsid w:val="00C052C1"/>
    <w:rsid w:val="00C062E3"/>
    <w:rsid w:val="00C1023E"/>
    <w:rsid w:val="00C1166B"/>
    <w:rsid w:val="00C12E79"/>
    <w:rsid w:val="00C1409A"/>
    <w:rsid w:val="00C17F98"/>
    <w:rsid w:val="00C25595"/>
    <w:rsid w:val="00C466A7"/>
    <w:rsid w:val="00C50524"/>
    <w:rsid w:val="00C54ECC"/>
    <w:rsid w:val="00C56B62"/>
    <w:rsid w:val="00C60BB0"/>
    <w:rsid w:val="00C60C72"/>
    <w:rsid w:val="00C6501B"/>
    <w:rsid w:val="00C66F64"/>
    <w:rsid w:val="00C722C6"/>
    <w:rsid w:val="00C738D9"/>
    <w:rsid w:val="00C73C8D"/>
    <w:rsid w:val="00C844E2"/>
    <w:rsid w:val="00C864CF"/>
    <w:rsid w:val="00C90CCD"/>
    <w:rsid w:val="00C95221"/>
    <w:rsid w:val="00C95C42"/>
    <w:rsid w:val="00CB319B"/>
    <w:rsid w:val="00CC31AE"/>
    <w:rsid w:val="00CD4853"/>
    <w:rsid w:val="00CD64B7"/>
    <w:rsid w:val="00CE42C7"/>
    <w:rsid w:val="00D06F22"/>
    <w:rsid w:val="00D1381B"/>
    <w:rsid w:val="00D3160B"/>
    <w:rsid w:val="00D32D4C"/>
    <w:rsid w:val="00D424D1"/>
    <w:rsid w:val="00D7093D"/>
    <w:rsid w:val="00D72E6B"/>
    <w:rsid w:val="00D72EB7"/>
    <w:rsid w:val="00D760DF"/>
    <w:rsid w:val="00D76235"/>
    <w:rsid w:val="00D7625A"/>
    <w:rsid w:val="00D83483"/>
    <w:rsid w:val="00DA6148"/>
    <w:rsid w:val="00DB2968"/>
    <w:rsid w:val="00DB698A"/>
    <w:rsid w:val="00DC484E"/>
    <w:rsid w:val="00DC50A6"/>
    <w:rsid w:val="00DC6510"/>
    <w:rsid w:val="00DD1F01"/>
    <w:rsid w:val="00DD282C"/>
    <w:rsid w:val="00DE6926"/>
    <w:rsid w:val="00DF1063"/>
    <w:rsid w:val="00DF64CD"/>
    <w:rsid w:val="00DF6F52"/>
    <w:rsid w:val="00E0172B"/>
    <w:rsid w:val="00E02DA6"/>
    <w:rsid w:val="00E07EA7"/>
    <w:rsid w:val="00E14E03"/>
    <w:rsid w:val="00E2191F"/>
    <w:rsid w:val="00E219F0"/>
    <w:rsid w:val="00E2484A"/>
    <w:rsid w:val="00E265A7"/>
    <w:rsid w:val="00E56865"/>
    <w:rsid w:val="00E74DEB"/>
    <w:rsid w:val="00E74FC9"/>
    <w:rsid w:val="00E75EFA"/>
    <w:rsid w:val="00E904E9"/>
    <w:rsid w:val="00EA1066"/>
    <w:rsid w:val="00EA4928"/>
    <w:rsid w:val="00EA5D27"/>
    <w:rsid w:val="00EB7997"/>
    <w:rsid w:val="00EC2D8B"/>
    <w:rsid w:val="00EC55AE"/>
    <w:rsid w:val="00ED26E9"/>
    <w:rsid w:val="00EE144C"/>
    <w:rsid w:val="00EF38D7"/>
    <w:rsid w:val="00F0259A"/>
    <w:rsid w:val="00F030A0"/>
    <w:rsid w:val="00F0493E"/>
    <w:rsid w:val="00F06E18"/>
    <w:rsid w:val="00F16584"/>
    <w:rsid w:val="00F20C3E"/>
    <w:rsid w:val="00F2726B"/>
    <w:rsid w:val="00F31A91"/>
    <w:rsid w:val="00F32B84"/>
    <w:rsid w:val="00F34539"/>
    <w:rsid w:val="00F458F6"/>
    <w:rsid w:val="00F5591F"/>
    <w:rsid w:val="00F61272"/>
    <w:rsid w:val="00F62437"/>
    <w:rsid w:val="00F62B12"/>
    <w:rsid w:val="00F713AD"/>
    <w:rsid w:val="00F76EAE"/>
    <w:rsid w:val="00F77D99"/>
    <w:rsid w:val="00F84A2E"/>
    <w:rsid w:val="00F84C5A"/>
    <w:rsid w:val="00F868CF"/>
    <w:rsid w:val="00F87274"/>
    <w:rsid w:val="00F942B9"/>
    <w:rsid w:val="00FA100D"/>
    <w:rsid w:val="00FB1D2F"/>
    <w:rsid w:val="00FB7033"/>
    <w:rsid w:val="00FC26C0"/>
    <w:rsid w:val="00FC7351"/>
    <w:rsid w:val="00FD2D94"/>
    <w:rsid w:val="00FD4BAA"/>
    <w:rsid w:val="00FE2E13"/>
    <w:rsid w:val="00FE449A"/>
    <w:rsid w:val="00FE5451"/>
    <w:rsid w:val="00FE65D1"/>
    <w:rsid w:val="00FF3C1B"/>
    <w:rsid w:val="00FF46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A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F37AC"/>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link w:val="BodyTextIndentChar"/>
    <w:uiPriority w:val="99"/>
    <w:rsid w:val="005E042B"/>
    <w:pPr>
      <w:widowControl w:val="0"/>
      <w:suppressAutoHyphens/>
      <w:autoSpaceDE w:val="0"/>
      <w:autoSpaceDN w:val="0"/>
      <w:adjustRightInd w:val="0"/>
      <w:spacing w:line="240" w:lineRule="atLeast"/>
      <w:ind w:right="-72" w:firstLine="720"/>
    </w:pPr>
    <w:rPr>
      <w:rFonts w:eastAsia="Arial Unicode MS"/>
      <w:color w:val="FF0000"/>
      <w:sz w:val="28"/>
    </w:rPr>
  </w:style>
  <w:style w:type="character" w:customStyle="1" w:styleId="BodyTextIndentChar">
    <w:name w:val="Body Text Indent Char"/>
    <w:basedOn w:val="DefaultParagraphFont"/>
    <w:link w:val="BodyTextIndent"/>
    <w:uiPriority w:val="99"/>
    <w:semiHidden/>
    <w:locked/>
    <w:rsid w:val="00AF303B"/>
    <w:rPr>
      <w:rFonts w:ascii="Times New Roman" w:hAnsi="Times New Roman" w:cs="Times New Roman"/>
      <w:sz w:val="24"/>
      <w:szCs w:val="24"/>
    </w:rPr>
  </w:style>
  <w:style w:type="paragraph" w:styleId="Header">
    <w:name w:val="header"/>
    <w:basedOn w:val="Normal"/>
    <w:link w:val="HeaderChar"/>
    <w:uiPriority w:val="99"/>
    <w:rsid w:val="00B95566"/>
    <w:pPr>
      <w:tabs>
        <w:tab w:val="center" w:pos="4320"/>
        <w:tab w:val="right" w:pos="8640"/>
      </w:tabs>
    </w:pPr>
  </w:style>
  <w:style w:type="character" w:customStyle="1" w:styleId="HeaderChar">
    <w:name w:val="Header Char"/>
    <w:basedOn w:val="DefaultParagraphFont"/>
    <w:link w:val="Header"/>
    <w:uiPriority w:val="99"/>
    <w:semiHidden/>
    <w:locked/>
    <w:rsid w:val="004A0C1A"/>
    <w:rPr>
      <w:rFonts w:ascii="Times New Roman" w:hAnsi="Times New Roman" w:cs="Times New Roman"/>
      <w:sz w:val="24"/>
      <w:szCs w:val="24"/>
    </w:rPr>
  </w:style>
  <w:style w:type="character" w:styleId="PageNumber">
    <w:name w:val="page number"/>
    <w:basedOn w:val="DefaultParagraphFont"/>
    <w:uiPriority w:val="99"/>
    <w:rsid w:val="00B95566"/>
    <w:rPr>
      <w:rFonts w:cs="Times New Roman"/>
    </w:rPr>
  </w:style>
  <w:style w:type="paragraph" w:styleId="NormalWeb">
    <w:name w:val="Normal (Web)"/>
    <w:basedOn w:val="Normal"/>
    <w:uiPriority w:val="99"/>
    <w:rsid w:val="005F381F"/>
    <w:pPr>
      <w:spacing w:before="100" w:beforeAutospacing="1" w:after="100" w:afterAutospacing="1"/>
    </w:pPr>
    <w:rPr>
      <w:rFonts w:eastAsia="Calibri"/>
    </w:rPr>
  </w:style>
  <w:style w:type="paragraph" w:styleId="BodyText">
    <w:name w:val="Body Text"/>
    <w:basedOn w:val="Normal"/>
    <w:link w:val="BodyTextChar"/>
    <w:uiPriority w:val="99"/>
    <w:rsid w:val="00DD1F01"/>
    <w:pPr>
      <w:spacing w:after="120"/>
    </w:pPr>
  </w:style>
  <w:style w:type="character" w:customStyle="1" w:styleId="BodyTextChar">
    <w:name w:val="Body Text Char"/>
    <w:basedOn w:val="DefaultParagraphFont"/>
    <w:link w:val="BodyText"/>
    <w:uiPriority w:val="99"/>
    <w:semiHidden/>
    <w:locked/>
    <w:rsid w:val="00FE2E13"/>
    <w:rPr>
      <w:rFonts w:ascii="Times New Roman" w:hAnsi="Times New Roman" w:cs="Times New Roman"/>
      <w:sz w:val="24"/>
      <w:szCs w:val="24"/>
    </w:rPr>
  </w:style>
  <w:style w:type="paragraph" w:styleId="Footer">
    <w:name w:val="footer"/>
    <w:basedOn w:val="Normal"/>
    <w:link w:val="FooterChar"/>
    <w:uiPriority w:val="99"/>
    <w:rsid w:val="00DD1F01"/>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FE2E13"/>
    <w:rPr>
      <w:rFonts w:ascii="Times New Roman" w:hAnsi="Times New Roman" w:cs="Times New Roman"/>
      <w:sz w:val="24"/>
      <w:szCs w:val="24"/>
    </w:rPr>
  </w:style>
  <w:style w:type="character" w:styleId="Hyperlink">
    <w:name w:val="Hyperlink"/>
    <w:basedOn w:val="DefaultParagraphFont"/>
    <w:uiPriority w:val="99"/>
    <w:rsid w:val="00865BED"/>
    <w:rPr>
      <w:rFonts w:cs="Times New Roman"/>
      <w:color w:val="0000FF"/>
      <w:u w:val="single"/>
    </w:rPr>
  </w:style>
  <w:style w:type="paragraph" w:styleId="NoSpacing">
    <w:name w:val="No Spacing"/>
    <w:uiPriority w:val="99"/>
    <w:qFormat/>
    <w:rsid w:val="0030615B"/>
  </w:style>
  <w:style w:type="paragraph" w:styleId="ListParagraph">
    <w:name w:val="List Paragraph"/>
    <w:basedOn w:val="Normal"/>
    <w:uiPriority w:val="99"/>
    <w:qFormat/>
    <w:rsid w:val="0030615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351684274">
      <w:marLeft w:val="0"/>
      <w:marRight w:val="0"/>
      <w:marTop w:val="0"/>
      <w:marBottom w:val="0"/>
      <w:divBdr>
        <w:top w:val="none" w:sz="0" w:space="0" w:color="auto"/>
        <w:left w:val="none" w:sz="0" w:space="0" w:color="auto"/>
        <w:bottom w:val="none" w:sz="0" w:space="0" w:color="auto"/>
        <w:right w:val="none" w:sz="0" w:space="0" w:color="auto"/>
      </w:divBdr>
      <w:divsChild>
        <w:div w:id="1351684264">
          <w:marLeft w:val="0"/>
          <w:marRight w:val="0"/>
          <w:marTop w:val="0"/>
          <w:marBottom w:val="0"/>
          <w:divBdr>
            <w:top w:val="none" w:sz="0" w:space="0" w:color="auto"/>
            <w:left w:val="none" w:sz="0" w:space="0" w:color="auto"/>
            <w:bottom w:val="none" w:sz="0" w:space="0" w:color="auto"/>
            <w:right w:val="none" w:sz="0" w:space="0" w:color="auto"/>
          </w:divBdr>
          <w:divsChild>
            <w:div w:id="1351684267">
              <w:marLeft w:val="0"/>
              <w:marRight w:val="0"/>
              <w:marTop w:val="0"/>
              <w:marBottom w:val="0"/>
              <w:divBdr>
                <w:top w:val="none" w:sz="0" w:space="0" w:color="auto"/>
                <w:left w:val="none" w:sz="0" w:space="0" w:color="auto"/>
                <w:bottom w:val="none" w:sz="0" w:space="0" w:color="auto"/>
                <w:right w:val="none" w:sz="0" w:space="0" w:color="auto"/>
              </w:divBdr>
              <w:divsChild>
                <w:div w:id="1351684268">
                  <w:marLeft w:val="0"/>
                  <w:marRight w:val="0"/>
                  <w:marTop w:val="0"/>
                  <w:marBottom w:val="0"/>
                  <w:divBdr>
                    <w:top w:val="none" w:sz="0" w:space="0" w:color="auto"/>
                    <w:left w:val="none" w:sz="0" w:space="0" w:color="auto"/>
                    <w:bottom w:val="none" w:sz="0" w:space="0" w:color="auto"/>
                    <w:right w:val="none" w:sz="0" w:space="0" w:color="auto"/>
                  </w:divBdr>
                  <w:divsChild>
                    <w:div w:id="1351684275">
                      <w:marLeft w:val="0"/>
                      <w:marRight w:val="0"/>
                      <w:marTop w:val="0"/>
                      <w:marBottom w:val="0"/>
                      <w:divBdr>
                        <w:top w:val="none" w:sz="0" w:space="0" w:color="auto"/>
                        <w:left w:val="none" w:sz="0" w:space="0" w:color="auto"/>
                        <w:bottom w:val="none" w:sz="0" w:space="0" w:color="auto"/>
                        <w:right w:val="none" w:sz="0" w:space="0" w:color="auto"/>
                      </w:divBdr>
                      <w:divsChild>
                        <w:div w:id="1351684270">
                          <w:marLeft w:val="0"/>
                          <w:marRight w:val="0"/>
                          <w:marTop w:val="0"/>
                          <w:marBottom w:val="0"/>
                          <w:divBdr>
                            <w:top w:val="none" w:sz="0" w:space="0" w:color="auto"/>
                            <w:left w:val="none" w:sz="0" w:space="0" w:color="auto"/>
                            <w:bottom w:val="none" w:sz="0" w:space="0" w:color="auto"/>
                            <w:right w:val="none" w:sz="0" w:space="0" w:color="auto"/>
                          </w:divBdr>
                        </w:div>
                        <w:div w:id="1351684273">
                          <w:marLeft w:val="0"/>
                          <w:marRight w:val="0"/>
                          <w:marTop w:val="0"/>
                          <w:marBottom w:val="0"/>
                          <w:divBdr>
                            <w:top w:val="none" w:sz="0" w:space="0" w:color="auto"/>
                            <w:left w:val="none" w:sz="0" w:space="0" w:color="auto"/>
                            <w:bottom w:val="none" w:sz="0" w:space="0" w:color="auto"/>
                            <w:right w:val="none" w:sz="0" w:space="0" w:color="auto"/>
                          </w:divBdr>
                        </w:div>
                        <w:div w:id="1351684276">
                          <w:marLeft w:val="0"/>
                          <w:marRight w:val="0"/>
                          <w:marTop w:val="0"/>
                          <w:marBottom w:val="0"/>
                          <w:divBdr>
                            <w:top w:val="none" w:sz="0" w:space="0" w:color="auto"/>
                            <w:left w:val="none" w:sz="0" w:space="0" w:color="auto"/>
                            <w:bottom w:val="none" w:sz="0" w:space="0" w:color="auto"/>
                            <w:right w:val="none" w:sz="0" w:space="0" w:color="auto"/>
                          </w:divBdr>
                        </w:div>
                        <w:div w:id="1351684277">
                          <w:marLeft w:val="720"/>
                          <w:marRight w:val="720"/>
                          <w:marTop w:val="100"/>
                          <w:marBottom w:val="100"/>
                          <w:divBdr>
                            <w:top w:val="none" w:sz="0" w:space="0" w:color="auto"/>
                            <w:left w:val="none" w:sz="0" w:space="0" w:color="auto"/>
                            <w:bottom w:val="none" w:sz="0" w:space="0" w:color="auto"/>
                            <w:right w:val="none" w:sz="0" w:space="0" w:color="auto"/>
                          </w:divBdr>
                          <w:divsChild>
                            <w:div w:id="1351684269">
                              <w:marLeft w:val="0"/>
                              <w:marRight w:val="0"/>
                              <w:marTop w:val="0"/>
                              <w:marBottom w:val="0"/>
                              <w:divBdr>
                                <w:top w:val="none" w:sz="0" w:space="0" w:color="auto"/>
                                <w:left w:val="none" w:sz="0" w:space="0" w:color="auto"/>
                                <w:bottom w:val="none" w:sz="0" w:space="0" w:color="auto"/>
                                <w:right w:val="none" w:sz="0" w:space="0" w:color="auto"/>
                              </w:divBdr>
                              <w:divsChild>
                                <w:div w:id="1351684271">
                                  <w:marLeft w:val="0"/>
                                  <w:marRight w:val="0"/>
                                  <w:marTop w:val="0"/>
                                  <w:marBottom w:val="0"/>
                                  <w:divBdr>
                                    <w:top w:val="none" w:sz="0" w:space="0" w:color="auto"/>
                                    <w:left w:val="none" w:sz="0" w:space="0" w:color="auto"/>
                                    <w:bottom w:val="none" w:sz="0" w:space="0" w:color="auto"/>
                                    <w:right w:val="none" w:sz="0" w:space="0" w:color="auto"/>
                                  </w:divBdr>
                                  <w:divsChild>
                                    <w:div w:id="1351684263">
                                      <w:marLeft w:val="0"/>
                                      <w:marRight w:val="0"/>
                                      <w:marTop w:val="0"/>
                                      <w:marBottom w:val="0"/>
                                      <w:divBdr>
                                        <w:top w:val="none" w:sz="0" w:space="0" w:color="auto"/>
                                        <w:left w:val="none" w:sz="0" w:space="0" w:color="auto"/>
                                        <w:bottom w:val="none" w:sz="0" w:space="0" w:color="auto"/>
                                        <w:right w:val="none" w:sz="0" w:space="0" w:color="auto"/>
                                      </w:divBdr>
                                      <w:divsChild>
                                        <w:div w:id="1351684265">
                                          <w:marLeft w:val="0"/>
                                          <w:marRight w:val="0"/>
                                          <w:marTop w:val="0"/>
                                          <w:marBottom w:val="0"/>
                                          <w:divBdr>
                                            <w:top w:val="none" w:sz="0" w:space="0" w:color="auto"/>
                                            <w:left w:val="none" w:sz="0" w:space="0" w:color="auto"/>
                                            <w:bottom w:val="none" w:sz="0" w:space="0" w:color="auto"/>
                                            <w:right w:val="none" w:sz="0" w:space="0" w:color="auto"/>
                                          </w:divBdr>
                                          <w:divsChild>
                                            <w:div w:id="1351684272">
                                              <w:marLeft w:val="0"/>
                                              <w:marRight w:val="0"/>
                                              <w:marTop w:val="0"/>
                                              <w:marBottom w:val="0"/>
                                              <w:divBdr>
                                                <w:top w:val="none" w:sz="0" w:space="0" w:color="auto"/>
                                                <w:left w:val="none" w:sz="0" w:space="0" w:color="auto"/>
                                                <w:bottom w:val="none" w:sz="0" w:space="0" w:color="auto"/>
                                                <w:right w:val="none" w:sz="0" w:space="0" w:color="auto"/>
                                              </w:divBdr>
                                              <w:divsChild>
                                                <w:div w:id="1351684266">
                                                  <w:marLeft w:val="0"/>
                                                  <w:marRight w:val="0"/>
                                                  <w:marTop w:val="0"/>
                                                  <w:marBottom w:val="0"/>
                                                  <w:divBdr>
                                                    <w:top w:val="none" w:sz="0" w:space="0" w:color="auto"/>
                                                    <w:left w:val="none" w:sz="0" w:space="0" w:color="auto"/>
                                                    <w:bottom w:val="none" w:sz="0" w:space="0" w:color="auto"/>
                                                    <w:right w:val="none" w:sz="0" w:space="0" w:color="auto"/>
                                                  </w:divBdr>
                                                </w:div>
                                                <w:div w:id="13516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3103</Words>
  <Characters>17691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 412—The Wesleyan Movement</dc:title>
  <dc:subject/>
  <dc:creator>Denise A. Barham</dc:creator>
  <cp:keywords/>
  <dc:description/>
  <cp:lastModifiedBy>Owner</cp:lastModifiedBy>
  <cp:revision>2</cp:revision>
  <cp:lastPrinted>2016-08-08T20:07:00Z</cp:lastPrinted>
  <dcterms:created xsi:type="dcterms:W3CDTF">2016-08-09T15:48:00Z</dcterms:created>
  <dcterms:modified xsi:type="dcterms:W3CDTF">2016-08-09T15:48:00Z</dcterms:modified>
</cp:coreProperties>
</file>